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0C5C" w:rsidRDefault="00E34303">
      <w:pPr>
        <w:pStyle w:val="Title"/>
      </w:pPr>
      <w:r>
        <w:t>Mérési jegyzőkönyv</w:t>
      </w:r>
    </w:p>
    <w:p w:rsidR="00830C5C" w:rsidRDefault="00E34303">
      <w:pPr>
        <w:pStyle w:val="Title"/>
      </w:pPr>
      <w:r>
        <w:t>Virtualizációs technológiák vizsgálata</w:t>
      </w:r>
    </w:p>
    <w:p w:rsidR="00830C5C" w:rsidRDefault="00830C5C">
      <w:pPr>
        <w:jc w:val="center"/>
      </w:pPr>
    </w:p>
    <w:p w:rsidR="00830C5C" w:rsidRDefault="00E34303">
      <w:pPr>
        <w:jc w:val="center"/>
      </w:pPr>
      <w:r>
        <w:t>A feladatokat összeállította: Tóth Dániel, BME MIT, 2008-2011.</w:t>
      </w:r>
    </w:p>
    <w:p w:rsidR="00830C5C" w:rsidRDefault="00E34303">
      <w:pPr>
        <w:jc w:val="center"/>
      </w:pPr>
      <w:r>
        <w:t>A jegyzőkönyvsablont módosította: Szombath István, Huszerl Gábor,</w:t>
      </w:r>
      <w:r w:rsidR="00C708E2">
        <w:t xml:space="preserve"> Tóth Áron</w:t>
      </w:r>
      <w:r>
        <w:t xml:space="preserve"> BME MIT, 2011</w:t>
      </w:r>
      <w:r w:rsidR="00C708E2">
        <w:t>-201</w:t>
      </w:r>
      <w:r w:rsidR="00A6198A">
        <w:t>5</w:t>
      </w:r>
      <w:r>
        <w:t>.</w:t>
      </w:r>
    </w:p>
    <w:p w:rsidR="00830C5C" w:rsidRDefault="00830C5C">
      <w:pPr>
        <w:pStyle w:val="Title"/>
        <w:rPr>
          <w:color w:val="000000"/>
          <w:sz w:val="28"/>
        </w:rPr>
      </w:pPr>
    </w:p>
    <w:tbl>
      <w:tblPr>
        <w:tblW w:w="9909" w:type="dxa"/>
        <w:tblInd w:w="-10" w:type="dxa"/>
        <w:tblLayout w:type="fixed"/>
        <w:tblLook w:val="0000"/>
      </w:tblPr>
      <w:tblGrid>
        <w:gridCol w:w="3085"/>
        <w:gridCol w:w="6824"/>
      </w:tblGrid>
      <w:tr w:rsidR="00830C5C" w:rsidTr="001B34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 időpontja: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 w:rsidP="00A6198A">
            <w:pPr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</w:t>
            </w:r>
            <w:r w:rsidR="00A6198A">
              <w:rPr>
                <w:b/>
                <w:color w:val="000000"/>
              </w:rPr>
              <w:t>5</w:t>
            </w:r>
            <w:r>
              <w:rPr>
                <w:b/>
                <w:color w:val="000000"/>
              </w:rPr>
              <w:t>.</w:t>
            </w:r>
            <w:r w:rsidR="00CA21EF">
              <w:rPr>
                <w:b/>
                <w:color w:val="000000"/>
              </w:rPr>
              <w:t xml:space="preserve"> 03. </w:t>
            </w:r>
            <w:r w:rsidR="00A6198A">
              <w:rPr>
                <w:b/>
                <w:color w:val="000000"/>
              </w:rPr>
              <w:t>1</w:t>
            </w:r>
            <w:r w:rsidR="00CA21EF">
              <w:rPr>
                <w:b/>
                <w:color w:val="000000"/>
              </w:rPr>
              <w:t>0.</w:t>
            </w:r>
          </w:p>
        </w:tc>
      </w:tr>
      <w:tr w:rsidR="00830C5C" w:rsidTr="001B34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A mérést végezték: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  <w:p w:rsidR="00830C5C" w:rsidRDefault="00E34303">
            <w:pPr>
              <w:tabs>
                <w:tab w:val="left" w:pos="2552"/>
              </w:tabs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Y, NEPTUN</w:t>
            </w:r>
          </w:p>
        </w:tc>
      </w:tr>
      <w:tr w:rsidR="00830C5C" w:rsidTr="001B343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Ennek a fájlnak a neve: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tabs>
                <w:tab w:val="left" w:pos="2552"/>
              </w:tabs>
              <w:snapToGrid w:val="0"/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NEPTUN1_NEPTUN2_virtech_jk.doc</w:t>
            </w:r>
          </w:p>
        </w:tc>
      </w:tr>
    </w:tbl>
    <w:p w:rsidR="00830C5C" w:rsidRDefault="00830C5C">
      <w:pPr>
        <w:tabs>
          <w:tab w:val="left" w:pos="2552"/>
        </w:tabs>
        <w:spacing w:after="120"/>
      </w:pPr>
    </w:p>
    <w:p w:rsidR="00830C5C" w:rsidRDefault="00830C5C"/>
    <w:tbl>
      <w:tblPr>
        <w:tblW w:w="0" w:type="auto"/>
        <w:tblInd w:w="-10" w:type="dxa"/>
        <w:tblLayout w:type="fixed"/>
        <w:tblLook w:val="0000"/>
      </w:tblPr>
      <w:tblGrid>
        <w:gridCol w:w="10084"/>
      </w:tblGrid>
      <w:tr w:rsidR="00830C5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snapToGrid w:val="0"/>
              <w:rPr>
                <w:rStyle w:val="Strong"/>
                <w:sz w:val="32"/>
              </w:rPr>
            </w:pPr>
            <w:r>
              <w:rPr>
                <w:rStyle w:val="Strong"/>
                <w:sz w:val="28"/>
              </w:rPr>
              <w:t>Tudnivalók</w:t>
            </w:r>
            <w:r>
              <w:rPr>
                <w:rStyle w:val="Strong"/>
                <w:sz w:val="32"/>
              </w:rPr>
              <w:t>: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Csak a sárga színnel megjelölt részre írjon.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&lt;&lt;Képernyőkép&gt;&gt; helyőrzőt törölje ki, és a helyére illesszen be egy, a feladat megoldását igazoló képernyőképet.</w:t>
            </w:r>
          </w:p>
          <w:p w:rsidR="00830C5C" w:rsidRDefault="00E34303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>A feladatok egy részét csak az ötös jegyhez kell megoldani, ezeket *-gal jelöltük.</w:t>
            </w:r>
          </w:p>
          <w:p w:rsidR="00830C5C" w:rsidRDefault="00E34303" w:rsidP="00C708E2">
            <w:pPr>
              <w:pStyle w:val="BodyText"/>
              <w:numPr>
                <w:ilvl w:val="0"/>
                <w:numId w:val="4"/>
              </w:numPr>
              <w:tabs>
                <w:tab w:val="left" w:pos="0"/>
              </w:tabs>
            </w:pPr>
            <w:r>
              <w:t xml:space="preserve">Visszajelzéseket </w:t>
            </w:r>
            <w:r w:rsidR="00C708E2">
              <w:t>Huszerl Gábornak</w:t>
            </w:r>
            <w:r>
              <w:t xml:space="preserve"> (</w:t>
            </w:r>
            <w:r w:rsidR="00C53D40" w:rsidRPr="00C53D40">
              <w:rPr>
                <w:color w:val="333333"/>
              </w:rPr>
              <w:t xml:space="preserve">huszerl </w:t>
            </w:r>
            <w:r>
              <w:t>AT mit.bme.hu) küldjük.</w:t>
            </w:r>
          </w:p>
        </w:tc>
      </w:tr>
    </w:tbl>
    <w:p w:rsidR="00830C5C" w:rsidRDefault="00830C5C">
      <w:pPr>
        <w:pStyle w:val="BodyText"/>
      </w:pPr>
    </w:p>
    <w:p w:rsidR="00830C5C" w:rsidRDefault="00E34303">
      <w:pPr>
        <w:pStyle w:val="BodyText"/>
        <w:pageBreakBefore/>
        <w:jc w:val="both"/>
      </w:pPr>
      <w:r>
        <w:lastRenderedPageBreak/>
        <w:t>A mérés célja egy korszerű, szerver-oldali virtualizációs környezet valamint az ezt támogató központi felügyeleti megoldások lehetőségeinek bemutatása, kipróbálása. A mérés során elvégzendő főbb lépések a következők lesznek: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A virtualizációs környezet indítása, tárhálózat konfigurálása a virtuális gépek számára</w:t>
      </w:r>
    </w:p>
    <w:p w:rsidR="00830C5C" w:rsidRDefault="00E34303">
      <w:pPr>
        <w:pStyle w:val="BodyText"/>
        <w:numPr>
          <w:ilvl w:val="0"/>
          <w:numId w:val="6"/>
        </w:numPr>
        <w:jc w:val="both"/>
      </w:pPr>
      <w:r>
        <w:t>Egy szerverre néhány virtuális gép telepítése és elindítása, a távoli hozzáférési lehetőségek megismerése</w:t>
      </w:r>
    </w:p>
    <w:p w:rsidR="00830C5C" w:rsidRDefault="00E34303" w:rsidP="001346FB">
      <w:pPr>
        <w:pStyle w:val="BodyText"/>
        <w:numPr>
          <w:ilvl w:val="0"/>
          <w:numId w:val="6"/>
        </w:numPr>
        <w:jc w:val="both"/>
      </w:pPr>
      <w:r>
        <w:t>Erőforrás-gazdálkodási valamint monitorozási lehetőségek kipróbálása</w:t>
      </w:r>
    </w:p>
    <w:p w:rsidR="000A6E5E" w:rsidRDefault="000A6E5E" w:rsidP="001346FB">
      <w:pPr>
        <w:pStyle w:val="BodyText"/>
        <w:numPr>
          <w:ilvl w:val="0"/>
          <w:numId w:val="6"/>
        </w:numPr>
        <w:jc w:val="both"/>
      </w:pPr>
      <w:r>
        <w:t xml:space="preserve">Környezet </w:t>
      </w:r>
      <w:r w:rsidR="00C61090">
        <w:t xml:space="preserve">kezelése </w:t>
      </w:r>
      <w:r w:rsidR="00CA21EF">
        <w:t>parancssoros eszközökkel</w:t>
      </w:r>
      <w:r w:rsidR="00C61090">
        <w:t>.</w:t>
      </w:r>
    </w:p>
    <w:p w:rsidR="00830C5C" w:rsidRDefault="00E34303">
      <w:pPr>
        <w:pStyle w:val="BodyText"/>
        <w:jc w:val="both"/>
      </w:pPr>
      <w:r>
        <w:t xml:space="preserve">A mérés során több </w:t>
      </w:r>
      <w:r w:rsidR="00FD0174">
        <w:t>cloud virtuális gép</w:t>
      </w:r>
      <w:r>
        <w:t xml:space="preserve"> és számos </w:t>
      </w:r>
      <w:r w:rsidR="00FD0174">
        <w:t>felhasználói virtuális</w:t>
      </w:r>
      <w:r>
        <w:t xml:space="preserve"> gép kell, hogy fusson egyszerre, valamint a beállításokat távoli hozzáféréssel kell elvégezni, ezért rendkívül fontos, hogy a mérés során folyamatosan tisztában legyünk a felépített rendszer architektúrájával, dokumentáljuk, hogy mikor melyik géphez kapcsolódunk, éppen melyik gép beállításait módosítjuk. Ehhez ad áttekintést a következő ábra:</w:t>
      </w:r>
    </w:p>
    <w:p w:rsidR="00830C5C" w:rsidRDefault="00FD0174" w:rsidP="004073D1">
      <w:pPr>
        <w:pStyle w:val="BodyText"/>
        <w:jc w:val="center"/>
      </w:pPr>
      <w:r>
        <w:rPr>
          <w:noProof/>
          <w:lang w:eastAsia="hu-HU"/>
        </w:rPr>
        <w:drawing>
          <wp:inline distT="0" distB="0" distL="0" distR="0">
            <wp:extent cx="5238750" cy="4391025"/>
            <wp:effectExtent l="19050" t="0" r="0" b="0"/>
            <wp:docPr id="2" name="Kép 1" descr="mit2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2_20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90" w:rsidRDefault="00E34303">
      <w:pPr>
        <w:pStyle w:val="BodyText"/>
        <w:jc w:val="both"/>
      </w:pPr>
      <w:r>
        <w:t xml:space="preserve">A mérést </w:t>
      </w:r>
      <w:r w:rsidR="00C61090">
        <w:t xml:space="preserve">három cloud virtuális gép </w:t>
      </w:r>
      <w:r>
        <w:t xml:space="preserve">igénybevételével kell végezni. </w:t>
      </w:r>
      <w:r w:rsidR="00C61090">
        <w:t xml:space="preserve">A cloud web felületén a "New reservation" menüpontban válasszuk ki a "&lt;image&gt;" opciót, állítsuk be a foglalás kezdetét és hosszát. A foglalás ún. "Cluster reservation" lesz ami azt jelenti hogy mind a három szükséges cloud virtuális gép </w:t>
      </w:r>
      <w:r w:rsidR="00CA21EF">
        <w:t xml:space="preserve">elindul </w:t>
      </w:r>
      <w:r w:rsidR="00C61090">
        <w:t>egyszerre.</w:t>
      </w:r>
    </w:p>
    <w:p w:rsidR="00C61090" w:rsidRDefault="00C61090">
      <w:pPr>
        <w:pStyle w:val="BodyText"/>
        <w:jc w:val="both"/>
      </w:pPr>
      <w:r>
        <w:t xml:space="preserve">A Client virtuális gép </w:t>
      </w:r>
      <w:r w:rsidR="00CA21EF">
        <w:t xml:space="preserve">(amelyhez Windows Távoli Asztal (RDP) segítségével lehet kapcsolódni) </w:t>
      </w:r>
      <w:r>
        <w:t>tartalmazza a vSphere klienst a PowerCLI eszközt és egyéb szükséges fájlokat és eszközöket.</w:t>
      </w:r>
      <w:r w:rsidR="001C5C72">
        <w:t xml:space="preserve"> Az ESXi nem rendelkezik grafikus felülettel, és a szöveges konzolon is csak kevés beállítás végezhető el, ezért a </w:t>
      </w:r>
      <w:r w:rsidR="00CA21EF">
        <w:t xml:space="preserve">Client </w:t>
      </w:r>
      <w:r w:rsidR="001C5C72">
        <w:t>gépen futó vSphere Client alkalmazással kell távolról végezni minden feladatot.</w:t>
      </w:r>
    </w:p>
    <w:p w:rsidR="00C61090" w:rsidRDefault="00C61090">
      <w:pPr>
        <w:pStyle w:val="BodyText"/>
        <w:jc w:val="both"/>
      </w:pPr>
      <w:r>
        <w:lastRenderedPageBreak/>
        <w:t xml:space="preserve">A Storage virtuális gép </w:t>
      </w:r>
      <w:r w:rsidR="00CA21EF">
        <w:t xml:space="preserve">előre be van állítva, egy </w:t>
      </w:r>
      <w:r w:rsidR="001C5C72">
        <w:t xml:space="preserve">NFS </w:t>
      </w:r>
      <w:r w:rsidR="00CA21EF">
        <w:t>szerver fut rajta</w:t>
      </w:r>
      <w:r w:rsidR="001C5C72">
        <w:t>, amely a mérés során a tárhelyet biztosítja a</w:t>
      </w:r>
      <w:r w:rsidR="00CA21EF">
        <w:t>z</w:t>
      </w:r>
      <w:r w:rsidR="001C5C72">
        <w:t xml:space="preserve"> ESXi szerver számára.</w:t>
      </w:r>
    </w:p>
    <w:p w:rsidR="001C5C72" w:rsidRDefault="001C5C72">
      <w:pPr>
        <w:pStyle w:val="BodyText"/>
        <w:jc w:val="both"/>
      </w:pPr>
      <w:r>
        <w:t xml:space="preserve">Az ESXi virtuális gép tartalmazza a mérés során kezelendő ESXi szervert. A mérés során létrehozott összes </w:t>
      </w:r>
      <w:r w:rsidR="00CA21EF">
        <w:t xml:space="preserve">„User” </w:t>
      </w:r>
      <w:r>
        <w:t>virtuális gép ezen ESXi Server felett fut.</w:t>
      </w:r>
    </w:p>
    <w:p w:rsidR="00830C5C" w:rsidRDefault="00E34303" w:rsidP="001C5C72">
      <w:pPr>
        <w:pStyle w:val="BodyText"/>
        <w:jc w:val="both"/>
      </w:pPr>
      <w:r>
        <w:t>A kiszolgáló infrastruktúrának egy központi, nem látható része még a PXE boot szerver, ami lehetővé teszi, hogy a hálózatra kötött bármely – fizikai vagy virtuális – gép képes legyen hálózatról bootolni különféle operációs rendszereket, feltéve, hogy az adott gép BIOS-ában hálózati bootolást állítottunk be.</w:t>
      </w:r>
      <w:r w:rsidR="00CA21EF">
        <w:t xml:space="preserve"> Technikailag így oldottuk meg, hogy a létrehozott „User” virtuális gépeket elindítva lehessen valamilyen live operációs rendszert, vagy telepítőt elindítani.</w:t>
      </w:r>
    </w:p>
    <w:p w:rsidR="00830C5C" w:rsidRDefault="00E34303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ESXi szerver üzembe helyezése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1.1</w:t>
            </w:r>
            <w:r w:rsidR="00B9162D">
              <w:t xml:space="preserve"> Tárhely csatlakoztatása</w:t>
            </w: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FD0174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>A</w:t>
            </w:r>
            <w:r w:rsidR="00FD0174">
              <w:t xml:space="preserve"> VCL felületen fogaljuk le a szükséges környezetet</w:t>
            </w:r>
            <w:r w:rsidR="00475862">
              <w:t xml:space="preserve">, </w:t>
            </w:r>
            <w:r w:rsidR="00FD0174">
              <w:t xml:space="preserve">majd ha elkészült csatlakozzunk a </w:t>
            </w:r>
            <w:r w:rsidR="00CA21EF">
              <w:t xml:space="preserve">Client </w:t>
            </w:r>
            <w:r w:rsidR="00FD0174">
              <w:t>Windows 7 virtuális géphez RDP segítségével.</w:t>
            </w:r>
            <w:r w:rsidR="00475862">
              <w:t xml:space="preserve"> </w:t>
            </w:r>
            <w:r w:rsidR="00FD0174">
              <w:t>A továbbiakban ennek a gépnek a segítségével fogjuk menedzselni a virtuális környezetünket. A gépen megtalálhatóak a szükséges eszközök: vSphere Client az ESXi kezeléséhez, PowerCLi az ESXi parancssori kezeléséhez és putty SSH kliens a tárhely</w:t>
            </w:r>
            <w:r w:rsidR="00CA21EF">
              <w:t>et biztosító szerver kezeléséhez</w:t>
            </w:r>
            <w:r w:rsidR="00FD0174">
              <w:t>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>Először csatlakozzunk a</w:t>
            </w:r>
            <w:r w:rsidR="00C61090">
              <w:t xml:space="preserve"> vSphere kliens segítségével az</w:t>
            </w:r>
            <w:r>
              <w:t xml:space="preserve"> ESXi kiszolgálónkhoz a VCL által adott felhasználónévvel és jelszóval</w:t>
            </w:r>
            <w:r w:rsidR="00B50895">
              <w:t>!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5"/>
              </w:numPr>
              <w:snapToGrid w:val="0"/>
            </w:pPr>
            <w:r>
              <w:t xml:space="preserve">A tárhely virtuális gép az NFS szolgáltatást </w:t>
            </w:r>
            <w:r w:rsidRPr="00AE4172">
              <w:rPr>
                <w:b/>
              </w:rPr>
              <w:t>konfigurálva tartalmazza</w:t>
            </w:r>
            <w:r>
              <w:t>, csak az IP címét és a megosztási mappát kell megtudnunk. (sudo exportfs)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6"/>
              </w:numPr>
              <w:snapToGrid w:val="0"/>
            </w:pPr>
            <w:r>
              <w:t xml:space="preserve">Állítsuk be az ESXi-nek az NFS szerveren megosztott mappát, valamint hozzunk létre a tárhelyen egy datastore-t! </w:t>
            </w: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és Datastore beállításának lépései: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E34303">
            <w:pPr>
              <w:pStyle w:val="TablazatSzoveg"/>
              <w:numPr>
                <w:ilvl w:val="0"/>
                <w:numId w:val="12"/>
              </w:numPr>
            </w:pPr>
            <w:r>
              <w:t>…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4029">
            <w:pPr>
              <w:pStyle w:val="TablazatSzoveg"/>
              <w:snapToGrid w:val="0"/>
            </w:pPr>
            <w:r>
              <w:t xml:space="preserve">Az </w:t>
            </w:r>
            <w:r w:rsidR="000F4029">
              <w:t>NFS</w:t>
            </w:r>
            <w:r>
              <w:t xml:space="preserve"> datastore:</w:t>
            </w:r>
          </w:p>
        </w:tc>
      </w:tr>
      <w:tr w:rsidR="00830C5C" w:rsidTr="00FD0174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830C5C" w:rsidRDefault="00830C5C">
      <w:pPr>
        <w:pStyle w:val="BodyTextIndent"/>
        <w:ind w:left="0"/>
      </w:pPr>
    </w:p>
    <w:p w:rsidR="00830C5C" w:rsidRDefault="00B748AC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Virtuális gépek kezelése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830C5C" w:rsidTr="00546EA2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 xml:space="preserve">2.1 </w:t>
            </w:r>
            <w:r w:rsidR="00B748AC">
              <w:t>Virtuális gép létrehozása előregyártott készülékből</w:t>
            </w:r>
          </w:p>
        </w:tc>
      </w:tr>
      <w:tr w:rsidR="00830C5C" w:rsidTr="00546EA2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546EA2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 xml:space="preserve">Próbaképpen </w:t>
            </w:r>
            <w:r w:rsidR="00546EA2">
              <w:t xml:space="preserve">a </w:t>
            </w:r>
            <w:r w:rsidR="00B50895">
              <w:t xml:space="preserve">Client virtuális gép </w:t>
            </w:r>
            <w:r w:rsidR="00546EA2">
              <w:t xml:space="preserve">asztalán megtalálható Nostalgia nevű virtuális </w:t>
            </w:r>
            <w:r w:rsidR="00B50895">
              <w:t xml:space="preserve">gépet </w:t>
            </w:r>
            <w:r w:rsidR="00546EA2">
              <w:t xml:space="preserve">(Nostalgia.zip) tömörítsük ki </w:t>
            </w:r>
            <w:r>
              <w:t>és telepítsük a vSphere klienssel</w:t>
            </w:r>
            <w:r w:rsidR="00B50895">
              <w:t xml:space="preserve"> a következő lépések során</w:t>
            </w:r>
            <w:r>
              <w:t>!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9"/>
              </w:numPr>
              <w:snapToGrid w:val="0"/>
              <w:ind w:left="360"/>
            </w:pPr>
            <w:r>
              <w:t xml:space="preserve">Keressük meg az ESXi szerverhez rendelt </w:t>
            </w:r>
            <w:r>
              <w:rPr>
                <w:i/>
              </w:rPr>
              <w:t>datastore</w:t>
            </w:r>
            <w:r>
              <w:t>-t és nézzük meg annak tartalmát (</w:t>
            </w:r>
            <w:r>
              <w:rPr>
                <w:i/>
              </w:rPr>
              <w:t>browse</w:t>
            </w:r>
            <w:r>
              <w:t>).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9"/>
              </w:numPr>
              <w:snapToGrid w:val="0"/>
              <w:ind w:left="360"/>
            </w:pPr>
            <w:r>
              <w:t>Ekkor láthatjuk a datastore tartalmát, a virtuális gépeket. A feltöltés (upload) gombot kiválasztva feltölthetjük az előzetesen kicsomagolt Nostalgia imaget.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9"/>
              </w:numPr>
              <w:snapToGrid w:val="0"/>
              <w:ind w:left="360"/>
            </w:pPr>
            <w:r>
              <w:t xml:space="preserve">A vmx vagy a template fájlra jobb gombbal kattintva lehetőség van </w:t>
            </w:r>
            <w:r>
              <w:rPr>
                <w:i/>
              </w:rPr>
              <w:t>add to Inventory</w:t>
            </w:r>
            <w:r>
              <w:t>-ra, mely a diszken lévő virtuális gépet hozzáadja a menedzselt virtuális gépek közé.</w:t>
            </w:r>
          </w:p>
          <w:p w:rsidR="00546EA2" w:rsidRDefault="00546EA2" w:rsidP="00546EA2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>Ez után már elindíthatjuk a virtuális gépet.</w:t>
            </w:r>
          </w:p>
          <w:p w:rsidR="00830C5C" w:rsidRDefault="00E34303" w:rsidP="00546EA2">
            <w:pPr>
              <w:pStyle w:val="TablazatSzoveg"/>
              <w:numPr>
                <w:ilvl w:val="0"/>
                <w:numId w:val="10"/>
              </w:numPr>
              <w:snapToGrid w:val="0"/>
            </w:pPr>
            <w:r>
              <w:t>Indítsuk el! Nézzünk rá konzoljára, próbáljuk ki!</w:t>
            </w:r>
          </w:p>
          <w:p w:rsidR="00830C5C" w:rsidRPr="00546EA2" w:rsidRDefault="00E34303" w:rsidP="00546EA2">
            <w:pPr>
              <w:pStyle w:val="TablazatSzoveg"/>
              <w:numPr>
                <w:ilvl w:val="0"/>
                <w:numId w:val="10"/>
              </w:numPr>
              <w:snapToGrid w:val="0"/>
              <w:rPr>
                <w:rFonts w:ascii="Wingdings" w:hAnsi="Wingdings"/>
              </w:rPr>
            </w:pPr>
            <w:r>
              <w:t>Azért ne töltsünk túl sok időt vele!</w:t>
            </w:r>
          </w:p>
          <w:p w:rsidR="00546EA2" w:rsidRPr="00546EA2" w:rsidRDefault="001C5C72" w:rsidP="001C5C72">
            <w:pPr>
              <w:pStyle w:val="TablazatSzoveg"/>
              <w:numPr>
                <w:ilvl w:val="0"/>
                <w:numId w:val="10"/>
              </w:numPr>
              <w:snapToGrid w:val="0"/>
              <w:rPr>
                <w:rFonts w:ascii="Wingdings" w:hAnsi="Wingdings"/>
              </w:rPr>
            </w:pPr>
            <w:r w:rsidRPr="001C5C72">
              <w:rPr>
                <w:b/>
              </w:rPr>
              <w:t>Fontos</w:t>
            </w:r>
            <w:r>
              <w:t>, hogy a</w:t>
            </w:r>
            <w:r w:rsidR="00546EA2">
              <w:t xml:space="preserve"> kipróbálás után </w:t>
            </w:r>
            <w:r w:rsidRPr="001C5C72">
              <w:rPr>
                <w:b/>
              </w:rPr>
              <w:t>mindenképpen</w:t>
            </w:r>
            <w:r>
              <w:t xml:space="preserve"> </w:t>
            </w:r>
            <w:r w:rsidR="00546EA2">
              <w:t>kapcsoljuk ki a virtuális gépet</w:t>
            </w:r>
            <w:r w:rsidR="00844E8B">
              <w:t xml:space="preserve"> és töröljük is le a datastore-ból</w:t>
            </w:r>
            <w:r w:rsidR="00546EA2">
              <w:t>!</w:t>
            </w:r>
          </w:p>
        </w:tc>
      </w:tr>
      <w:tr w:rsidR="00830C5C" w:rsidTr="00546EA2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következő játékot próbáltuk ki: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</w:tbl>
    <w:p w:rsidR="00830C5C" w:rsidRDefault="00830C5C">
      <w:pPr>
        <w:pStyle w:val="BodyText"/>
      </w:pP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Fejlec"/>
              <w:snapToGrid w:val="0"/>
            </w:pPr>
            <w:r>
              <w:t>2.2 Saját virtuális gép létrehozása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suppressAutoHyphens w:val="0"/>
              <w:autoSpaceDE w:val="0"/>
              <w:snapToGrid w:val="0"/>
            </w:pPr>
            <w:r>
              <w:t>Mivel egy készre telepített virtuális gép adattárba feltöltése igen hosszadalmas lenne,</w:t>
            </w:r>
            <w:r w:rsidR="00B50895">
              <w:t xml:space="preserve"> de</w:t>
            </w:r>
            <w:r>
              <w:t xml:space="preserve"> üres gépre operációs rendszer telepítése még hosszadalmasabb</w:t>
            </w:r>
            <w:r w:rsidR="00B50895">
              <w:t xml:space="preserve"> a labor keretében</w:t>
            </w:r>
            <w:r>
              <w:t xml:space="preserve">, ezért most kihasználjuk, hogy a </w:t>
            </w:r>
            <w:r w:rsidR="001C5C72">
              <w:t xml:space="preserve">virtuális </w:t>
            </w:r>
            <w:r>
              <w:t>laborban hálózatról bootolható operációs rendszer is rendelkezésre áll, így ezt fogjuk futtatni a virtuális gépekben.</w:t>
            </w:r>
          </w:p>
          <w:p w:rsidR="00830C5C" w:rsidRDefault="00E34303" w:rsidP="00FD75C7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</w:pPr>
            <w:r>
              <w:t>Hozzunk létre az ESXi-n egy virtuális gépet, az operációs rendszer legyen Ubuntu Linux (</w:t>
            </w:r>
            <w:r w:rsidR="001C5C72">
              <w:t>32</w:t>
            </w:r>
            <w:r>
              <w:t>-bit), és rendelkezzen legalább 1024MB memóriával! Virtuális merevlemezre nem lesz szüksége. A virtuális hálózati adaptere kapcsolódjon a külvilághoz a hoszt gép</w:t>
            </w:r>
            <w:r w:rsidR="00B50895">
              <w:t xml:space="preserve"> (ESXi gép)</w:t>
            </w:r>
            <w:r>
              <w:t xml:space="preserve"> </w:t>
            </w:r>
            <w:r w:rsidR="001C5C72">
              <w:t xml:space="preserve">"Public" hálózati adapterén </w:t>
            </w:r>
            <w:r>
              <w:t>keresztül!</w:t>
            </w:r>
            <w:r w:rsidR="003C31E0">
              <w:t xml:space="preserve"> A hálózati adapter típusa „e1000” legyen!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 virtuális gép:</w:t>
            </w:r>
          </w:p>
          <w:p w:rsidR="00830C5C" w:rsidRDefault="00E34303">
            <w:pPr>
              <w:pStyle w:val="TablazatSzoveg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 xml:space="preserve"> Hogyan ellenőrizhető le, hogy a konfiguráció tényleg ilyen?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Indítsuk el a virtuális gépet és lépjünk be a BIOS-ába! (Hogyan kell?)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 xml:space="preserve">Nézzük meg a boot sorrendet, ellenőrizzük, hogy a hálózatról bootolás engedélyezett! </w:t>
            </w:r>
            <w:r>
              <w:lastRenderedPageBreak/>
              <w:t>(Alapértelmezetten az kell, hogy legyen, de ez egy remek kifogás arra, hogy szétnézzünk a BIOS- beállítási lehetőségek között.)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</w:pPr>
            <w:r>
              <w:lastRenderedPageBreak/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194661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Indítsuk el a gépet hálózatról a Ubuntu</w:t>
            </w:r>
            <w:r w:rsidR="00194661">
              <w:t xml:space="preserve"> </w:t>
            </w:r>
            <w:r>
              <w:t>10.04</w:t>
            </w:r>
            <w:r w:rsidR="00194661">
              <w:t xml:space="preserve"> i386</w:t>
            </w:r>
            <w:bookmarkStart w:id="0" w:name="_GoBack"/>
            <w:bookmarkEnd w:id="0"/>
            <w:r>
              <w:t xml:space="preserve"> boot opcióval! Ezzel a laborgépekre telepített operációs rendszerrel megegyező környezetet kapunk a virtuális gépen belül, annyi eltéréssel, hogy nincs mögötte fizikai háttértár, minden változtatás a fájlrendszerben csak a memóriában tárolódik, újraindítás után elveszik.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A</w:t>
            </w:r>
            <w:r w:rsidR="00B50895">
              <w:t xml:space="preserve">z elindított </w:t>
            </w:r>
            <w:r>
              <w:t>operációs rendszer bejelentkezési képernyője: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Tekintsük meg az erőforrás-fogyasztást jelző grafikonokat</w:t>
            </w:r>
            <w:r w:rsidR="00B50895">
              <w:t xml:space="preserve"> a vSphere Clientben</w:t>
            </w:r>
            <w:r>
              <w:t>, figyeljük meg a vendég gép indítása után visszamenőleg a CPU terhelést valamint a hálózati forgalmat.</w:t>
            </w:r>
            <w:r w:rsidR="00531E49">
              <w:t xml:space="preserve"> Mi magyarázza a hálózati forgalmat?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B50895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 xml:space="preserve">Csináljunk egy kis próbaterhelést </w:t>
            </w:r>
            <w:r w:rsidR="00B50895">
              <w:t xml:space="preserve">az Ubuntut futtató virtuális gépen, </w:t>
            </w:r>
            <w:r>
              <w:t>például a 7zip tömörítő benchmark opciójával</w:t>
            </w:r>
            <w:r w:rsidR="00A9579A">
              <w:t xml:space="preserve"> (terminalban:</w:t>
            </w:r>
            <w:r w:rsidR="00B50895">
              <w:t xml:space="preserve"> </w:t>
            </w:r>
            <w:r w:rsidR="00A9579A" w:rsidRPr="00A346A4">
              <w:rPr>
                <w:rFonts w:ascii="Courier New" w:hAnsi="Courier New" w:cs="Courier New"/>
              </w:rPr>
              <w:t>7z b</w:t>
            </w:r>
            <w:r w:rsidR="00A9579A">
              <w:t>)</w:t>
            </w:r>
            <w:r>
              <w:t>! Jegyezzük fel az eredményeket, valamint tekintsük meg a CPU terhelést</w:t>
            </w:r>
            <w:r w:rsidR="00B50895">
              <w:t xml:space="preserve"> újra</w:t>
            </w:r>
            <w:r>
              <w:t>!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Próbaterhelést így csináltam: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&lt;&lt;script vagy teszt leírása&gt;&gt;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B58F8">
            <w:pPr>
              <w:pStyle w:val="BodyText"/>
              <w:numPr>
                <w:ilvl w:val="0"/>
                <w:numId w:val="7"/>
              </w:numPr>
              <w:suppressAutoHyphens w:val="0"/>
              <w:autoSpaceDE w:val="0"/>
              <w:snapToGrid w:val="0"/>
            </w:pPr>
            <w:r>
              <w:t>Módosítsuk a virtuális gépet, most állítsunk be 2 CPU-t neki és ismételjük meg a fenti mérést. Mit tapasztalunk</w:t>
            </w:r>
            <w:r w:rsidR="000B58F8">
              <w:t xml:space="preserve"> (benchmark futásidejét illetve a grafikont illetően)</w:t>
            </w:r>
            <w:r>
              <w:t>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Állítsunk be korlátot a CPU használatra és ismételjük meg a mérést!</w:t>
            </w:r>
            <w:r w:rsidR="000B58F8">
              <w:t xml:space="preserve"> Mit tapasztalunk?</w:t>
            </w:r>
          </w:p>
        </w:tc>
      </w:tr>
      <w:tr w:rsidR="00830C5C" w:rsidTr="00B748AC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Korlátot így állítottam be:</w:t>
            </w:r>
          </w:p>
          <w:p w:rsidR="00830C5C" w:rsidRDefault="00E34303">
            <w:pPr>
              <w:pStyle w:val="TablazatSzoveg"/>
              <w:snapToGrid w:val="0"/>
            </w:pPr>
            <w:r>
              <w:t>…</w:t>
            </w:r>
          </w:p>
          <w:p w:rsidR="00830C5C" w:rsidRDefault="00E34303">
            <w:pPr>
              <w:pStyle w:val="TablazatSzoveg"/>
              <w:snapToGrid w:val="0"/>
            </w:pPr>
            <w:r>
              <w:t>Az új teszt eredménye:</w:t>
            </w:r>
          </w:p>
          <w:p w:rsidR="00830C5C" w:rsidRDefault="00E34303">
            <w:pPr>
              <w:pStyle w:val="TablazatSzoveg"/>
              <w:snapToGrid w:val="0"/>
            </w:pPr>
            <w:r>
              <w:t>&lt;&lt;Képernyőkép&gt;&gt;</w:t>
            </w:r>
          </w:p>
        </w:tc>
      </w:tr>
    </w:tbl>
    <w:p w:rsidR="00B748AC" w:rsidRDefault="00B748AC" w:rsidP="00B748AC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Érdekes feladatok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35" w:rsidRDefault="000F50EF" w:rsidP="00546EA2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Mi az ún. egymásba ágyazott virtualizáció (nested virtualization)? Mire való? Adjon egy példát!</w:t>
            </w: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453C95" w:rsidRDefault="00453C95">
            <w:pPr>
              <w:pStyle w:val="TablazatSzoveg"/>
              <w:snapToGrid w:val="0"/>
            </w:pPr>
            <w:r>
              <w:t>…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C5C" w:rsidRDefault="00E34303" w:rsidP="000F7E16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Nézzünk be az ESXi parancssori felületére! (</w:t>
            </w:r>
            <w:r w:rsidR="00546EA2">
              <w:t>Ehhez SSH segítségével kell kapcsolódni az ESXi géphez, a felhasználónév/jelszó ua. mint amit a vSphere kliens esetén használtunk</w:t>
            </w:r>
            <w:r>
              <w:t>) Nézzük meg, hogy milyen operációs rendszer felett is vagyunk a következő paranccsal:</w:t>
            </w:r>
          </w:p>
          <w:p w:rsidR="00830C5C" w:rsidRDefault="00E34303">
            <w:pPr>
              <w:pStyle w:val="FixedInsert"/>
              <w:jc w:val="both"/>
            </w:pPr>
            <w:r>
              <w:t>uname -a</w:t>
            </w:r>
          </w:p>
          <w:p w:rsidR="00830C5C" w:rsidRDefault="00E34303">
            <w:pPr>
              <w:pStyle w:val="TablazatSzoveg"/>
            </w:pPr>
            <w:r>
              <w:t>Ezután nézzük meg a futó folyamatokat és virtuális gépeket:</w:t>
            </w:r>
          </w:p>
          <w:p w:rsidR="00830C5C" w:rsidRDefault="00E34303">
            <w:pPr>
              <w:pStyle w:val="FixedInsert"/>
              <w:jc w:val="both"/>
            </w:pPr>
            <w:r>
              <w:t>esxtop</w:t>
            </w:r>
          </w:p>
          <w:p w:rsidR="00830C5C" w:rsidRDefault="00830C5C">
            <w:pPr>
              <w:pStyle w:val="TablazatSzoveg"/>
            </w:pPr>
          </w:p>
        </w:tc>
      </w:tr>
      <w:tr w:rsidR="00830C5C" w:rsidTr="00DB78F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830C5C" w:rsidRDefault="00E34303">
            <w:pPr>
              <w:pStyle w:val="TablazatSzoveg"/>
              <w:snapToGrid w:val="0"/>
            </w:pPr>
            <w:r>
              <w:t>Kimenet (röviden):</w:t>
            </w:r>
          </w:p>
          <w:p w:rsidR="00830C5C" w:rsidRDefault="00E34303">
            <w:pPr>
              <w:pStyle w:val="TablazatSzoveg"/>
            </w:pPr>
            <w:r>
              <w:t>…</w:t>
            </w:r>
          </w:p>
        </w:tc>
      </w:tr>
    </w:tbl>
    <w:p w:rsidR="00B748AC" w:rsidRDefault="00B748AC" w:rsidP="00B748AC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feladat: ESXi kezelése PowerShell segítségével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B748AC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8AC" w:rsidRDefault="00B748AC" w:rsidP="00B748AC">
            <w:pPr>
              <w:pStyle w:val="TablazatFejlec"/>
              <w:snapToGrid w:val="0"/>
            </w:pPr>
            <w:r>
              <w:t>4.1 Próbáljuk ki a PowerCLI eszközt</w:t>
            </w:r>
          </w:p>
        </w:tc>
      </w:tr>
      <w:tr w:rsidR="00B748AC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8AC" w:rsidRDefault="00B748AC" w:rsidP="00CA21EF">
            <w:pPr>
              <w:pStyle w:val="TablazatSzoveg"/>
              <w:snapToGrid w:val="0"/>
            </w:pPr>
            <w:r>
              <w:t xml:space="preserve">A hozzá tartozó dokumentáció </w:t>
            </w:r>
            <w:r w:rsidR="00F02220">
              <w:t xml:space="preserve">elérhető </w:t>
            </w:r>
            <w:hyperlink r:id="rId9" w:history="1">
              <w:r w:rsidR="00F02220" w:rsidRPr="00F02220">
                <w:rPr>
                  <w:rStyle w:val="Hyperlink"/>
                </w:rPr>
                <w:t>itt</w:t>
              </w:r>
            </w:hyperlink>
            <w:r>
              <w:t>.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 xml:space="preserve">A feladatokat </w:t>
            </w:r>
            <w:r w:rsidRPr="000A6E5E">
              <w:rPr>
                <w:b/>
              </w:rPr>
              <w:t>kizárólag</w:t>
            </w:r>
            <w:r>
              <w:t xml:space="preserve"> PowerCLI használatával oldjuk meg. (4.1, 4.2, 4.3)</w:t>
            </w:r>
          </w:p>
          <w:p w:rsidR="00F02220" w:rsidRDefault="00F02220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Csatlakozzunk az ESXi szerverhez</w:t>
            </w:r>
            <w:r w:rsidR="00B50895">
              <w:t xml:space="preserve"> a Client virtuális gépen futtatott terminálból PowerCLI segítségével!</w:t>
            </w:r>
          </w:p>
          <w:p w:rsidR="00B748AC" w:rsidRDefault="00B748AC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Kérjük le a v</w:t>
            </w:r>
            <w:r w:rsidR="00F02220">
              <w:t>irtuális gépek</w:t>
            </w:r>
            <w:r>
              <w:t xml:space="preserve"> adatait</w:t>
            </w:r>
            <w:r w:rsidR="00B50895">
              <w:t>!</w:t>
            </w:r>
          </w:p>
          <w:p w:rsidR="00B748AC" w:rsidRDefault="00B748AC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Hogyan lehet megtudni parancssorból, hogy egy v</w:t>
            </w:r>
            <w:r w:rsidR="00F02220">
              <w:t>irtuális gép</w:t>
            </w:r>
            <w:r>
              <w:t xml:space="preserve"> éppen fut-e?</w:t>
            </w:r>
          </w:p>
          <w:p w:rsidR="00B748AC" w:rsidRDefault="00B748AC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 xml:space="preserve">Indítsunk el a parancssorból egy </w:t>
            </w:r>
            <w:r w:rsidR="00F02220">
              <w:t>virtuális gépet</w:t>
            </w:r>
            <w:r>
              <w:t>, majd állítsuk le</w:t>
            </w:r>
            <w:r w:rsidR="00B50895">
              <w:t>!</w:t>
            </w:r>
          </w:p>
        </w:tc>
      </w:tr>
      <w:tr w:rsidR="00B748AC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B748AC" w:rsidRDefault="00B748AC" w:rsidP="00CA21EF">
            <w:pPr>
              <w:pStyle w:val="TablazatSzoveg"/>
              <w:snapToGrid w:val="0"/>
            </w:pPr>
            <w:r>
              <w:t>Bemenet: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…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Kimenet: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…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B748AC" w:rsidRDefault="00B748AC" w:rsidP="00CA21EF">
            <w:pPr>
              <w:pStyle w:val="TablazatSzoveg"/>
              <w:snapToGrid w:val="0"/>
            </w:pPr>
            <w:r>
              <w:t>…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20" w:rsidRDefault="00F02220" w:rsidP="00F02220">
            <w:pPr>
              <w:pStyle w:val="TablazatFejlec"/>
              <w:snapToGrid w:val="0"/>
            </w:pPr>
            <w:r>
              <w:t>4.2 Erőforrás használat lekérdezése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0" w:rsidRDefault="00F02220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Kérdezzük le egy virtuális gép historikus erőforrás használatát</w:t>
            </w:r>
            <w:r w:rsidR="00B50895">
              <w:t>!</w:t>
            </w:r>
          </w:p>
          <w:p w:rsidR="00F02220" w:rsidRDefault="00F02220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Kérdezzük le az ESXi hoszt historikus erőforrás használatát</w:t>
            </w:r>
            <w:r w:rsidR="00B50895">
              <w:t>!</w:t>
            </w:r>
          </w:p>
          <w:p w:rsidR="00AE4172" w:rsidRDefault="00AE4172" w:rsidP="00F02220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Hogyan lehetséges csak megadott metrika értékének a lekérdezése</w:t>
            </w:r>
            <w:r w:rsidR="00B50895">
              <w:t>?</w:t>
            </w:r>
          </w:p>
        </w:tc>
      </w:tr>
      <w:tr w:rsidR="00F02220" w:rsidTr="00F02220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F02220" w:rsidRDefault="00F02220" w:rsidP="00CA21EF">
            <w:pPr>
              <w:pStyle w:val="TablazatSzoveg"/>
              <w:snapToGrid w:val="0"/>
            </w:pPr>
            <w:r>
              <w:t>Bemenet: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…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Kimenet: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…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F02220" w:rsidRDefault="00F02220" w:rsidP="00CA21EF">
            <w:pPr>
              <w:pStyle w:val="TablazatSzoveg"/>
              <w:snapToGrid w:val="0"/>
            </w:pPr>
            <w:r>
              <w:t>…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220" w:rsidRDefault="00F02220" w:rsidP="000A6E5E">
            <w:pPr>
              <w:pStyle w:val="TablazatFejlec"/>
              <w:snapToGrid w:val="0"/>
            </w:pPr>
            <w:r>
              <w:t>4.</w:t>
            </w:r>
            <w:r w:rsidR="000A6E5E">
              <w:t>3</w:t>
            </w:r>
            <w:r>
              <w:t xml:space="preserve"> </w:t>
            </w:r>
            <w:r w:rsidR="000A6E5E">
              <w:t>Virtuális gépek kezelése</w:t>
            </w:r>
          </w:p>
        </w:tc>
      </w:tr>
      <w:tr w:rsidR="00F02220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220" w:rsidRDefault="000A6E5E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 Nostalgia virtuális gépet töltsük fel az adattárba</w:t>
            </w:r>
            <w:r w:rsidR="00B50895">
              <w:t xml:space="preserve"> a parancssorból!</w:t>
            </w:r>
          </w:p>
          <w:p w:rsidR="00F02220" w:rsidRDefault="000A6E5E" w:rsidP="00CA21EF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 feltöltött virtuális gépet regisztráljuk be</w:t>
            </w:r>
            <w:r w:rsidR="00B50895">
              <w:t>!</w:t>
            </w:r>
          </w:p>
          <w:p w:rsidR="000A6E5E" w:rsidRDefault="000A6E5E" w:rsidP="00B50895">
            <w:pPr>
              <w:pStyle w:val="TablazatSzoveg"/>
              <w:numPr>
                <w:ilvl w:val="0"/>
                <w:numId w:val="13"/>
              </w:numPr>
              <w:snapToGrid w:val="0"/>
            </w:pPr>
            <w:r>
              <w:t>A kézzel létrehozott linux virtu</w:t>
            </w:r>
            <w:r w:rsidR="00B50895">
              <w:t>á</w:t>
            </w:r>
            <w:r>
              <w:t>l</w:t>
            </w:r>
            <w:r w:rsidR="00B50895">
              <w:t>i</w:t>
            </w:r>
            <w:r>
              <w:t>s gép paraméterét módosítsuk. (memória méret, erőforrás korlát/foglalás módosítása)</w:t>
            </w:r>
            <w:r w:rsidR="00B50895">
              <w:t>!</w:t>
            </w:r>
          </w:p>
        </w:tc>
      </w:tr>
      <w:tr w:rsidR="000A6E5E" w:rsidTr="00CA21EF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66"/>
          </w:tcPr>
          <w:p w:rsidR="000A6E5E" w:rsidRDefault="000A6E5E" w:rsidP="00CA21EF">
            <w:pPr>
              <w:pStyle w:val="TablazatSzoveg"/>
              <w:snapToGrid w:val="0"/>
            </w:pPr>
            <w:r>
              <w:lastRenderedPageBreak/>
              <w:t>Bemenet: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…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Kimenet: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…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Indoklás / magyarázat / mit láthatunk:</w:t>
            </w:r>
          </w:p>
          <w:p w:rsidR="000A6E5E" w:rsidRDefault="000A6E5E" w:rsidP="00CA21EF">
            <w:pPr>
              <w:pStyle w:val="TablazatSzoveg"/>
              <w:snapToGrid w:val="0"/>
            </w:pPr>
            <w:r>
              <w:t>…</w:t>
            </w:r>
          </w:p>
        </w:tc>
      </w:tr>
    </w:tbl>
    <w:p w:rsidR="00B50895" w:rsidRDefault="00B50895" w:rsidP="00B50895">
      <w:pPr>
        <w:pStyle w:val="Heading1"/>
        <w:pageBreakBefore/>
        <w:numPr>
          <w:ilvl w:val="0"/>
          <w:numId w:val="14"/>
        </w:numPr>
        <w:spacing w:before="360"/>
      </w:pPr>
      <w:r>
        <w:lastRenderedPageBreak/>
        <w:t>Értékelés</w:t>
      </w:r>
    </w:p>
    <w:tbl>
      <w:tblPr>
        <w:tblW w:w="10084" w:type="dxa"/>
        <w:tblInd w:w="-10" w:type="dxa"/>
        <w:tblLayout w:type="fixed"/>
        <w:tblLook w:val="0000"/>
      </w:tblPr>
      <w:tblGrid>
        <w:gridCol w:w="10084"/>
      </w:tblGrid>
      <w:tr w:rsidR="00B50895" w:rsidTr="00AD5EA7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95" w:rsidRDefault="00B50895" w:rsidP="00A346A4">
            <w:pPr>
              <w:pStyle w:val="TablazatSzoveg"/>
              <w:snapToGrid w:val="0"/>
            </w:pPr>
            <w:r>
              <w:t>Adjon rövid értékelést a mérésről, kitérve a technológiai és otthoni munka nehézségeire és pozitívumaira!</w:t>
            </w:r>
          </w:p>
        </w:tc>
      </w:tr>
      <w:tr w:rsidR="00B50895" w:rsidTr="00B50895">
        <w:tc>
          <w:tcPr>
            <w:tcW w:w="10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895" w:rsidRDefault="00B50895" w:rsidP="00B50895">
            <w:pPr>
              <w:pStyle w:val="TablazatSzoveg"/>
              <w:tabs>
                <w:tab w:val="num" w:pos="0"/>
              </w:tabs>
              <w:snapToGrid w:val="0"/>
              <w:ind w:left="360" w:hanging="360"/>
            </w:pPr>
            <w:r>
              <w:t>…</w:t>
            </w:r>
          </w:p>
        </w:tc>
      </w:tr>
    </w:tbl>
    <w:p w:rsidR="00B748AC" w:rsidRDefault="00B748AC">
      <w:pPr>
        <w:pStyle w:val="BodyText"/>
      </w:pPr>
    </w:p>
    <w:sectPr w:rsidR="00B748AC" w:rsidSect="00C84A7E">
      <w:headerReference w:type="default" r:id="rId10"/>
      <w:footerReference w:type="default" r:id="rId11"/>
      <w:pgSz w:w="11905" w:h="16837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3A" w:rsidRDefault="00105C3A">
      <w:r>
        <w:separator/>
      </w:r>
    </w:p>
  </w:endnote>
  <w:endnote w:type="continuationSeparator" w:id="0">
    <w:p w:rsidR="00105C3A" w:rsidRDefault="00105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EF" w:rsidRDefault="00CA21EF">
    <w:pPr>
      <w:pStyle w:val="Footer"/>
      <w:tabs>
        <w:tab w:val="clear" w:pos="9072"/>
        <w:tab w:val="right" w:pos="9639"/>
      </w:tabs>
      <w:ind w:right="2"/>
    </w:pPr>
    <w:r>
      <w:rPr>
        <w:rFonts w:ascii="Arial" w:hAnsi="Arial" w:cs="Arial"/>
        <w:sz w:val="20"/>
        <w:szCs w:val="20"/>
      </w:rPr>
      <w:t>v1.4 (201</w:t>
    </w:r>
    <w:r w:rsidR="00A6198A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0</w:t>
    </w:r>
    <w:r w:rsidR="00A6198A">
      <w:rPr>
        <w:rFonts w:ascii="Arial" w:hAnsi="Arial" w:cs="Arial"/>
        <w:sz w:val="20"/>
        <w:szCs w:val="20"/>
      </w:rPr>
      <w:t>31</w:t>
    </w:r>
    <w:r>
      <w:rPr>
        <w:rFonts w:ascii="Arial" w:hAnsi="Arial" w:cs="Arial"/>
        <w:sz w:val="20"/>
        <w:szCs w:val="20"/>
      </w:rPr>
      <w:t>0)</w:t>
    </w:r>
    <w:r>
      <w:rPr>
        <w:rFonts w:ascii="Arial" w:hAnsi="Arial" w:cs="Arial"/>
        <w:sz w:val="20"/>
        <w:szCs w:val="20"/>
      </w:rPr>
      <w:tab/>
      <w:t>Informatikai Technológiák Laboratórium 1 (VIMIA373)</w:t>
    </w:r>
    <w:r>
      <w:rPr>
        <w:rFonts w:ascii="Arial" w:hAnsi="Arial" w:cs="Arial"/>
        <w:sz w:val="20"/>
        <w:szCs w:val="20"/>
      </w:rPr>
      <w:tab/>
    </w:r>
    <w:r w:rsidR="00C96BE3"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 w:rsidR="00C96BE3">
      <w:rPr>
        <w:rStyle w:val="PageNumber"/>
        <w:rFonts w:cs="Arial"/>
        <w:sz w:val="20"/>
        <w:szCs w:val="20"/>
      </w:rPr>
      <w:fldChar w:fldCharType="separate"/>
    </w:r>
    <w:r w:rsidR="00A6198A">
      <w:rPr>
        <w:rStyle w:val="PageNumber"/>
        <w:rFonts w:cs="Arial"/>
        <w:noProof/>
        <w:sz w:val="20"/>
        <w:szCs w:val="20"/>
      </w:rPr>
      <w:t>1</w:t>
    </w:r>
    <w:r w:rsidR="00C96BE3">
      <w:rPr>
        <w:rStyle w:val="PageNumber"/>
        <w:rFonts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>/</w:t>
    </w:r>
    <w:r w:rsidR="00C96BE3"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NUMPAGES \*Arabic </w:instrText>
    </w:r>
    <w:r w:rsidR="00C96BE3">
      <w:rPr>
        <w:rStyle w:val="PageNumber"/>
        <w:rFonts w:cs="Arial"/>
        <w:sz w:val="20"/>
        <w:szCs w:val="20"/>
      </w:rPr>
      <w:fldChar w:fldCharType="separate"/>
    </w:r>
    <w:r w:rsidR="00A6198A">
      <w:rPr>
        <w:rStyle w:val="PageNumber"/>
        <w:rFonts w:cs="Arial"/>
        <w:noProof/>
        <w:sz w:val="20"/>
        <w:szCs w:val="20"/>
      </w:rPr>
      <w:t>10</w:t>
    </w:r>
    <w:r w:rsidR="00C96BE3">
      <w:rPr>
        <w:rStyle w:val="PageNumber"/>
        <w:rFonts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3A" w:rsidRDefault="00105C3A">
      <w:r>
        <w:separator/>
      </w:r>
    </w:p>
  </w:footnote>
  <w:footnote w:type="continuationSeparator" w:id="0">
    <w:p w:rsidR="00105C3A" w:rsidRDefault="00105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EF" w:rsidRDefault="00CA21EF">
    <w:pPr>
      <w:pStyle w:val="Header"/>
      <w:pBdr>
        <w:bottom w:val="single" w:sz="4" w:space="1" w:color="000000"/>
      </w:pBdr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Mérési jegyzőkönyv</w:t>
    </w:r>
    <w:r>
      <w:rPr>
        <w:rFonts w:ascii="Arial" w:hAnsi="Arial" w:cs="Arial"/>
        <w:sz w:val="20"/>
        <w:szCs w:val="20"/>
      </w:rPr>
      <w:tab/>
      <w:t>MIT2. mérés</w:t>
    </w:r>
    <w:r>
      <w:rPr>
        <w:rFonts w:ascii="Arial" w:hAnsi="Arial" w:cs="Arial"/>
        <w:sz w:val="20"/>
        <w:szCs w:val="20"/>
      </w:rPr>
      <w:tab/>
      <w:t>Virtualizációs technológiák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Heading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pStyle w:val="StlusCmsor1Utna12pt"/>
      <w:suff w:val="space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4"/>
    <w:lvl w:ilvl="0">
      <w:start w:val="1"/>
      <w:numFmt w:val="bullet"/>
      <w:pStyle w:val="Felsorols2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1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</w:lvl>
  </w:abstractNum>
  <w:abstractNum w:abstractNumId="14">
    <w:nsid w:val="0000000F"/>
    <w:multiLevelType w:val="singleLevel"/>
    <w:tmpl w:val="0000000F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F60"/>
    <w:rsid w:val="0001644E"/>
    <w:rsid w:val="00036062"/>
    <w:rsid w:val="000931D3"/>
    <w:rsid w:val="000A6E5E"/>
    <w:rsid w:val="000B58F8"/>
    <w:rsid w:val="000C7ADC"/>
    <w:rsid w:val="000F4029"/>
    <w:rsid w:val="000F50EF"/>
    <w:rsid w:val="000F7E16"/>
    <w:rsid w:val="00105C3A"/>
    <w:rsid w:val="001060C9"/>
    <w:rsid w:val="001346FB"/>
    <w:rsid w:val="00157DC7"/>
    <w:rsid w:val="00173489"/>
    <w:rsid w:val="00176D09"/>
    <w:rsid w:val="00194661"/>
    <w:rsid w:val="001B343B"/>
    <w:rsid w:val="001B5B4D"/>
    <w:rsid w:val="001B6C4B"/>
    <w:rsid w:val="001C5C72"/>
    <w:rsid w:val="00210096"/>
    <w:rsid w:val="00220B02"/>
    <w:rsid w:val="00247EBE"/>
    <w:rsid w:val="00262952"/>
    <w:rsid w:val="002901E5"/>
    <w:rsid w:val="0029444C"/>
    <w:rsid w:val="002B3B6A"/>
    <w:rsid w:val="00304ECC"/>
    <w:rsid w:val="00335247"/>
    <w:rsid w:val="0034093F"/>
    <w:rsid w:val="003569B5"/>
    <w:rsid w:val="003755CE"/>
    <w:rsid w:val="00393F1C"/>
    <w:rsid w:val="003A3CA0"/>
    <w:rsid w:val="003B188F"/>
    <w:rsid w:val="003C31E0"/>
    <w:rsid w:val="003E216E"/>
    <w:rsid w:val="003F6A62"/>
    <w:rsid w:val="0040205D"/>
    <w:rsid w:val="004073D1"/>
    <w:rsid w:val="00453C95"/>
    <w:rsid w:val="00457659"/>
    <w:rsid w:val="00475862"/>
    <w:rsid w:val="00496B51"/>
    <w:rsid w:val="004A4524"/>
    <w:rsid w:val="004C19B3"/>
    <w:rsid w:val="004C4DA3"/>
    <w:rsid w:val="004D2FB2"/>
    <w:rsid w:val="00515B3A"/>
    <w:rsid w:val="00531E49"/>
    <w:rsid w:val="00546EA2"/>
    <w:rsid w:val="00556E4A"/>
    <w:rsid w:val="005A3918"/>
    <w:rsid w:val="005A4452"/>
    <w:rsid w:val="005E0DCB"/>
    <w:rsid w:val="006B1DD0"/>
    <w:rsid w:val="006C68ED"/>
    <w:rsid w:val="007206AA"/>
    <w:rsid w:val="00740401"/>
    <w:rsid w:val="00744314"/>
    <w:rsid w:val="00787928"/>
    <w:rsid w:val="007C17FB"/>
    <w:rsid w:val="007D42CC"/>
    <w:rsid w:val="007F574B"/>
    <w:rsid w:val="00830C5C"/>
    <w:rsid w:val="00844E8B"/>
    <w:rsid w:val="00863A66"/>
    <w:rsid w:val="008766FA"/>
    <w:rsid w:val="008C18F3"/>
    <w:rsid w:val="008F2359"/>
    <w:rsid w:val="00923338"/>
    <w:rsid w:val="009836CE"/>
    <w:rsid w:val="009B20E0"/>
    <w:rsid w:val="009C4DF9"/>
    <w:rsid w:val="009D1255"/>
    <w:rsid w:val="00A24F6D"/>
    <w:rsid w:val="00A31E11"/>
    <w:rsid w:val="00A346A4"/>
    <w:rsid w:val="00A6198A"/>
    <w:rsid w:val="00A77209"/>
    <w:rsid w:val="00A837D3"/>
    <w:rsid w:val="00A953D5"/>
    <w:rsid w:val="00A9579A"/>
    <w:rsid w:val="00AE21AD"/>
    <w:rsid w:val="00AE4172"/>
    <w:rsid w:val="00AF3F0E"/>
    <w:rsid w:val="00AF6E7C"/>
    <w:rsid w:val="00B048CB"/>
    <w:rsid w:val="00B060A3"/>
    <w:rsid w:val="00B3022C"/>
    <w:rsid w:val="00B50895"/>
    <w:rsid w:val="00B748AC"/>
    <w:rsid w:val="00B85916"/>
    <w:rsid w:val="00B9162D"/>
    <w:rsid w:val="00BE5248"/>
    <w:rsid w:val="00C02614"/>
    <w:rsid w:val="00C13AD0"/>
    <w:rsid w:val="00C14B00"/>
    <w:rsid w:val="00C50A86"/>
    <w:rsid w:val="00C53D40"/>
    <w:rsid w:val="00C61090"/>
    <w:rsid w:val="00C708E2"/>
    <w:rsid w:val="00C84A7E"/>
    <w:rsid w:val="00C96BE3"/>
    <w:rsid w:val="00CA158A"/>
    <w:rsid w:val="00CA21EF"/>
    <w:rsid w:val="00CB272B"/>
    <w:rsid w:val="00D059AE"/>
    <w:rsid w:val="00D120DA"/>
    <w:rsid w:val="00D44D48"/>
    <w:rsid w:val="00D54BA1"/>
    <w:rsid w:val="00D72535"/>
    <w:rsid w:val="00D97DFB"/>
    <w:rsid w:val="00DB60F0"/>
    <w:rsid w:val="00DB78F5"/>
    <w:rsid w:val="00DC38E6"/>
    <w:rsid w:val="00DE1768"/>
    <w:rsid w:val="00DE6BA1"/>
    <w:rsid w:val="00E138C9"/>
    <w:rsid w:val="00E13F18"/>
    <w:rsid w:val="00E231EF"/>
    <w:rsid w:val="00E34303"/>
    <w:rsid w:val="00E91318"/>
    <w:rsid w:val="00E93C8F"/>
    <w:rsid w:val="00EA21D0"/>
    <w:rsid w:val="00EA4AA7"/>
    <w:rsid w:val="00EA5F60"/>
    <w:rsid w:val="00EC1830"/>
    <w:rsid w:val="00EC7FD6"/>
    <w:rsid w:val="00ED5129"/>
    <w:rsid w:val="00EE40DF"/>
    <w:rsid w:val="00F02220"/>
    <w:rsid w:val="00F45104"/>
    <w:rsid w:val="00F5026E"/>
    <w:rsid w:val="00F858E5"/>
    <w:rsid w:val="00FD0174"/>
    <w:rsid w:val="00FD75C7"/>
    <w:rsid w:val="00FE2704"/>
    <w:rsid w:val="00FE354F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A7E"/>
    <w:pPr>
      <w:suppressAutoHyphens/>
    </w:pPr>
    <w:rPr>
      <w:sz w:val="24"/>
      <w:szCs w:val="24"/>
      <w:lang w:val="hu-HU" w:eastAsia="ar-SA"/>
    </w:rPr>
  </w:style>
  <w:style w:type="paragraph" w:styleId="Heading1">
    <w:name w:val="heading 1"/>
    <w:basedOn w:val="Normal"/>
    <w:next w:val="Normal"/>
    <w:qFormat/>
    <w:rsid w:val="00C84A7E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84A7E"/>
    <w:pPr>
      <w:keepNext/>
      <w:numPr>
        <w:ilvl w:val="1"/>
        <w:numId w:val="1"/>
      </w:numPr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4A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C84A7E"/>
    <w:rPr>
      <w:rFonts w:ascii="Symbol" w:hAnsi="Symbol"/>
    </w:rPr>
  </w:style>
  <w:style w:type="character" w:customStyle="1" w:styleId="WW8Num3z0">
    <w:name w:val="WW8Num3z0"/>
    <w:rsid w:val="00C84A7E"/>
    <w:rPr>
      <w:rFonts w:ascii="Symbol" w:hAnsi="Symbol"/>
    </w:rPr>
  </w:style>
  <w:style w:type="character" w:customStyle="1" w:styleId="WW8Num4z0">
    <w:name w:val="WW8Num4z0"/>
    <w:rsid w:val="00C84A7E"/>
    <w:rPr>
      <w:rFonts w:ascii="Symbol" w:hAnsi="Symbol"/>
    </w:rPr>
  </w:style>
  <w:style w:type="character" w:customStyle="1" w:styleId="WW8Num4z2">
    <w:name w:val="WW8Num4z2"/>
    <w:rsid w:val="00C84A7E"/>
    <w:rPr>
      <w:rFonts w:ascii="Wingdings" w:hAnsi="Wingdings"/>
    </w:rPr>
  </w:style>
  <w:style w:type="character" w:customStyle="1" w:styleId="WW8Num4z4">
    <w:name w:val="WW8Num4z4"/>
    <w:rsid w:val="00C84A7E"/>
    <w:rPr>
      <w:rFonts w:ascii="Courier New" w:hAnsi="Courier New" w:cs="Courier New"/>
    </w:rPr>
  </w:style>
  <w:style w:type="character" w:customStyle="1" w:styleId="WW8Num5z0">
    <w:name w:val="WW8Num5z0"/>
    <w:rsid w:val="00C84A7E"/>
    <w:rPr>
      <w:rFonts w:ascii="Symbol" w:hAnsi="Symbol"/>
    </w:rPr>
  </w:style>
  <w:style w:type="character" w:customStyle="1" w:styleId="WW8Num7z0">
    <w:name w:val="WW8Num7z0"/>
    <w:rsid w:val="00C84A7E"/>
    <w:rPr>
      <w:rFonts w:ascii="Symbol" w:hAnsi="Symbol"/>
    </w:rPr>
  </w:style>
  <w:style w:type="character" w:customStyle="1" w:styleId="WW8Num8z0">
    <w:name w:val="WW8Num8z0"/>
    <w:rsid w:val="00C84A7E"/>
    <w:rPr>
      <w:rFonts w:ascii="Symbol" w:hAnsi="Symbol"/>
    </w:rPr>
  </w:style>
  <w:style w:type="character" w:customStyle="1" w:styleId="WW8Num9z0">
    <w:name w:val="WW8Num9z0"/>
    <w:rsid w:val="00C84A7E"/>
    <w:rPr>
      <w:rFonts w:ascii="Symbol" w:hAnsi="Symbol"/>
    </w:rPr>
  </w:style>
  <w:style w:type="character" w:customStyle="1" w:styleId="WW8Num9z1">
    <w:name w:val="WW8Num9z1"/>
    <w:rsid w:val="00C84A7E"/>
    <w:rPr>
      <w:rFonts w:ascii="Courier New" w:hAnsi="Courier New" w:cs="Courier New"/>
    </w:rPr>
  </w:style>
  <w:style w:type="character" w:customStyle="1" w:styleId="WW8Num9z2">
    <w:name w:val="WW8Num9z2"/>
    <w:rsid w:val="00C84A7E"/>
    <w:rPr>
      <w:rFonts w:ascii="Wingdings" w:hAnsi="Wingdings"/>
    </w:rPr>
  </w:style>
  <w:style w:type="character" w:customStyle="1" w:styleId="WW8Num10z0">
    <w:name w:val="WW8Num10z0"/>
    <w:rsid w:val="00C84A7E"/>
    <w:rPr>
      <w:rFonts w:ascii="Symbol" w:hAnsi="Symbol"/>
    </w:rPr>
  </w:style>
  <w:style w:type="character" w:customStyle="1" w:styleId="WW8Num10z1">
    <w:name w:val="WW8Num10z1"/>
    <w:rsid w:val="00C84A7E"/>
    <w:rPr>
      <w:rFonts w:ascii="Courier New" w:hAnsi="Courier New" w:cs="Courier New"/>
    </w:rPr>
  </w:style>
  <w:style w:type="character" w:customStyle="1" w:styleId="WW8Num10z2">
    <w:name w:val="WW8Num10z2"/>
    <w:rsid w:val="00C84A7E"/>
    <w:rPr>
      <w:rFonts w:ascii="Wingdings" w:hAnsi="Wingdings"/>
    </w:rPr>
  </w:style>
  <w:style w:type="character" w:customStyle="1" w:styleId="WW8Num11z0">
    <w:name w:val="WW8Num11z0"/>
    <w:rsid w:val="00C84A7E"/>
    <w:rPr>
      <w:rFonts w:ascii="Symbol" w:hAnsi="Symbol"/>
    </w:rPr>
  </w:style>
  <w:style w:type="character" w:customStyle="1" w:styleId="WW8Num11z1">
    <w:name w:val="WW8Num11z1"/>
    <w:rsid w:val="00C84A7E"/>
    <w:rPr>
      <w:rFonts w:ascii="Courier New" w:hAnsi="Courier New" w:cs="Courier New"/>
    </w:rPr>
  </w:style>
  <w:style w:type="character" w:customStyle="1" w:styleId="WW8Num11z2">
    <w:name w:val="WW8Num11z2"/>
    <w:rsid w:val="00C84A7E"/>
    <w:rPr>
      <w:rFonts w:ascii="Wingdings" w:hAnsi="Wingdings"/>
    </w:rPr>
  </w:style>
  <w:style w:type="character" w:customStyle="1" w:styleId="WW8Num12z0">
    <w:name w:val="WW8Num12z0"/>
    <w:rsid w:val="00C84A7E"/>
    <w:rPr>
      <w:rFonts w:ascii="Symbol" w:hAnsi="Symbol"/>
    </w:rPr>
  </w:style>
  <w:style w:type="character" w:customStyle="1" w:styleId="WW8Num12z1">
    <w:name w:val="WW8Num12z1"/>
    <w:rsid w:val="00C84A7E"/>
    <w:rPr>
      <w:rFonts w:ascii="Courier New" w:hAnsi="Courier New" w:cs="Courier New"/>
    </w:rPr>
  </w:style>
  <w:style w:type="character" w:customStyle="1" w:styleId="WW8Num12z2">
    <w:name w:val="WW8Num12z2"/>
    <w:rsid w:val="00C84A7E"/>
    <w:rPr>
      <w:rFonts w:ascii="Wingdings" w:hAnsi="Wingdings"/>
    </w:rPr>
  </w:style>
  <w:style w:type="character" w:customStyle="1" w:styleId="WW8Num13z0">
    <w:name w:val="WW8Num13z0"/>
    <w:rsid w:val="00C84A7E"/>
    <w:rPr>
      <w:rFonts w:ascii="Symbol" w:hAnsi="Symbol"/>
    </w:rPr>
  </w:style>
  <w:style w:type="character" w:customStyle="1" w:styleId="WW8Num13z1">
    <w:name w:val="WW8Num13z1"/>
    <w:rsid w:val="00C84A7E"/>
    <w:rPr>
      <w:rFonts w:ascii="Courier New" w:hAnsi="Courier New" w:cs="Courier New"/>
    </w:rPr>
  </w:style>
  <w:style w:type="character" w:customStyle="1" w:styleId="WW8Num13z2">
    <w:name w:val="WW8Num13z2"/>
    <w:rsid w:val="00C84A7E"/>
    <w:rPr>
      <w:rFonts w:ascii="Wingdings" w:hAnsi="Wingdings"/>
    </w:rPr>
  </w:style>
  <w:style w:type="character" w:customStyle="1" w:styleId="WW8Num14z0">
    <w:name w:val="WW8Num14z0"/>
    <w:rsid w:val="00C84A7E"/>
    <w:rPr>
      <w:rFonts w:ascii="Symbol" w:hAnsi="Symbol"/>
    </w:rPr>
  </w:style>
  <w:style w:type="character" w:customStyle="1" w:styleId="WW8Num16z0">
    <w:name w:val="WW8Num16z0"/>
    <w:rsid w:val="00C84A7E"/>
    <w:rPr>
      <w:rFonts w:ascii="Symbol" w:hAnsi="Symbol"/>
    </w:rPr>
  </w:style>
  <w:style w:type="character" w:customStyle="1" w:styleId="WW8Num16z1">
    <w:name w:val="WW8Num16z1"/>
    <w:rsid w:val="00C84A7E"/>
    <w:rPr>
      <w:rFonts w:ascii="Courier New" w:hAnsi="Courier New" w:cs="Courier New"/>
    </w:rPr>
  </w:style>
  <w:style w:type="character" w:customStyle="1" w:styleId="WW8Num16z2">
    <w:name w:val="WW8Num16z2"/>
    <w:rsid w:val="00C84A7E"/>
    <w:rPr>
      <w:rFonts w:ascii="Wingdings" w:hAnsi="Wingdings"/>
    </w:rPr>
  </w:style>
  <w:style w:type="character" w:customStyle="1" w:styleId="WW8Num18z0">
    <w:name w:val="WW8Num18z0"/>
    <w:rsid w:val="00C84A7E"/>
    <w:rPr>
      <w:rFonts w:ascii="Symbol" w:hAnsi="Symbol"/>
    </w:rPr>
  </w:style>
  <w:style w:type="character" w:customStyle="1" w:styleId="WW8Num18z1">
    <w:name w:val="WW8Num18z1"/>
    <w:rsid w:val="00C84A7E"/>
    <w:rPr>
      <w:rFonts w:ascii="Courier New" w:hAnsi="Courier New" w:cs="Courier New"/>
    </w:rPr>
  </w:style>
  <w:style w:type="character" w:customStyle="1" w:styleId="WW8Num18z2">
    <w:name w:val="WW8Num18z2"/>
    <w:rsid w:val="00C84A7E"/>
    <w:rPr>
      <w:rFonts w:ascii="Wingdings" w:hAnsi="Wingdings"/>
    </w:rPr>
  </w:style>
  <w:style w:type="character" w:customStyle="1" w:styleId="WW8Num19z0">
    <w:name w:val="WW8Num19z0"/>
    <w:rsid w:val="00C84A7E"/>
    <w:rPr>
      <w:rFonts w:ascii="Symbol" w:hAnsi="Symbol"/>
    </w:rPr>
  </w:style>
  <w:style w:type="character" w:customStyle="1" w:styleId="WW8Num19z1">
    <w:name w:val="WW8Num19z1"/>
    <w:rsid w:val="00C84A7E"/>
    <w:rPr>
      <w:rFonts w:ascii="Courier New" w:hAnsi="Courier New" w:cs="Courier New"/>
    </w:rPr>
  </w:style>
  <w:style w:type="character" w:customStyle="1" w:styleId="WW8Num19z2">
    <w:name w:val="WW8Num19z2"/>
    <w:rsid w:val="00C84A7E"/>
    <w:rPr>
      <w:rFonts w:ascii="Wingdings" w:hAnsi="Wingdings"/>
    </w:rPr>
  </w:style>
  <w:style w:type="character" w:customStyle="1" w:styleId="Bekezdsalapbettpusa2">
    <w:name w:val="Bekezdés alapbetűtípusa2"/>
    <w:rsid w:val="00C84A7E"/>
  </w:style>
  <w:style w:type="character" w:customStyle="1" w:styleId="WW8Num2z0">
    <w:name w:val="WW8Num2z0"/>
    <w:rsid w:val="00C84A7E"/>
    <w:rPr>
      <w:rFonts w:ascii="Symbol" w:hAnsi="Symbol"/>
    </w:rPr>
  </w:style>
  <w:style w:type="character" w:customStyle="1" w:styleId="WW8Num6z0">
    <w:name w:val="WW8Num6z0"/>
    <w:rsid w:val="00C84A7E"/>
    <w:rPr>
      <w:rFonts w:ascii="Symbol" w:hAnsi="Symbol"/>
    </w:rPr>
  </w:style>
  <w:style w:type="character" w:customStyle="1" w:styleId="WW8Num7z2">
    <w:name w:val="WW8Num7z2"/>
    <w:rsid w:val="00C84A7E"/>
    <w:rPr>
      <w:rFonts w:ascii="Wingdings" w:hAnsi="Wingdings"/>
    </w:rPr>
  </w:style>
  <w:style w:type="character" w:customStyle="1" w:styleId="WW8Num7z4">
    <w:name w:val="WW8Num7z4"/>
    <w:rsid w:val="00C84A7E"/>
    <w:rPr>
      <w:rFonts w:ascii="Courier New" w:hAnsi="Courier New" w:cs="Courier New"/>
    </w:rPr>
  </w:style>
  <w:style w:type="character" w:customStyle="1" w:styleId="WW8Num8z1">
    <w:name w:val="WW8Num8z1"/>
    <w:rsid w:val="00C84A7E"/>
    <w:rPr>
      <w:rFonts w:ascii="Courier New" w:hAnsi="Courier New" w:cs="Courier New"/>
    </w:rPr>
  </w:style>
  <w:style w:type="character" w:customStyle="1" w:styleId="WW8Num8z2">
    <w:name w:val="WW8Num8z2"/>
    <w:rsid w:val="00C84A7E"/>
    <w:rPr>
      <w:rFonts w:ascii="Wingdings" w:hAnsi="Wingdings"/>
    </w:rPr>
  </w:style>
  <w:style w:type="character" w:customStyle="1" w:styleId="Bekezdsalapbettpusa1">
    <w:name w:val="Bekezdés alapbetűtípusa1"/>
    <w:rsid w:val="00C84A7E"/>
  </w:style>
  <w:style w:type="character" w:customStyle="1" w:styleId="Lbjegyzet-karakterek">
    <w:name w:val="Lábjegyzet-karakterek"/>
    <w:rsid w:val="00C84A7E"/>
    <w:rPr>
      <w:vertAlign w:val="superscript"/>
    </w:rPr>
  </w:style>
  <w:style w:type="character" w:customStyle="1" w:styleId="sensecontent">
    <w:name w:val="sense_content"/>
    <w:basedOn w:val="Bekezdsalapbettpusa1"/>
    <w:rsid w:val="00C84A7E"/>
  </w:style>
  <w:style w:type="character" w:styleId="HTMLCode">
    <w:name w:val="HTML Code"/>
    <w:rsid w:val="00C84A7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rsid w:val="00C84A7E"/>
    <w:rPr>
      <w:color w:val="0000FF"/>
      <w:u w:val="single"/>
    </w:rPr>
  </w:style>
  <w:style w:type="character" w:styleId="Strong">
    <w:name w:val="Strong"/>
    <w:qFormat/>
    <w:rsid w:val="00C84A7E"/>
    <w:rPr>
      <w:b/>
      <w:bCs/>
    </w:rPr>
  </w:style>
  <w:style w:type="character" w:customStyle="1" w:styleId="Jegyzethivatkozs1">
    <w:name w:val="Jegyzethivatkozás1"/>
    <w:rsid w:val="00C84A7E"/>
    <w:rPr>
      <w:sz w:val="16"/>
      <w:szCs w:val="16"/>
    </w:rPr>
  </w:style>
  <w:style w:type="character" w:styleId="PageNumber">
    <w:name w:val="page number"/>
    <w:basedOn w:val="Bekezdsalapbettpusa1"/>
    <w:rsid w:val="00C84A7E"/>
  </w:style>
  <w:style w:type="character" w:styleId="Emphasis">
    <w:name w:val="Emphasis"/>
    <w:qFormat/>
    <w:rsid w:val="00C84A7E"/>
    <w:rPr>
      <w:i/>
      <w:iCs/>
    </w:rPr>
  </w:style>
  <w:style w:type="character" w:customStyle="1" w:styleId="StlusKiemelsCourierNew11ptFlkvrNemDlt">
    <w:name w:val="Stílus Kiemelés + Courier New 11 pt Félkövér Nem Dőlt"/>
    <w:rsid w:val="00C84A7E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sid w:val="00C84A7E"/>
    <w:rPr>
      <w:rFonts w:ascii="Courier New" w:hAnsi="Courier New"/>
      <w:b/>
      <w:bCs/>
      <w:i/>
      <w:iCs/>
      <w:sz w:val="22"/>
      <w:szCs w:val="22"/>
    </w:rPr>
  </w:style>
  <w:style w:type="character" w:customStyle="1" w:styleId="CharChar1">
    <w:name w:val="Char Char1"/>
    <w:rsid w:val="00C84A7E"/>
    <w:rPr>
      <w:sz w:val="24"/>
      <w:szCs w:val="24"/>
      <w:lang w:val="hu-HU" w:eastAsia="ar-SA" w:bidi="ar-SA"/>
    </w:rPr>
  </w:style>
  <w:style w:type="character" w:customStyle="1" w:styleId="Kiemeles2Char">
    <w:name w:val="Kiemeles2 Char"/>
    <w:rsid w:val="00C84A7E"/>
    <w:rPr>
      <w:rFonts w:ascii="Courier New" w:hAnsi="Courier New" w:cs="Courier New"/>
      <w:b/>
      <w:sz w:val="24"/>
      <w:szCs w:val="22"/>
      <w:lang w:val="hu-HU" w:eastAsia="ar-SA" w:bidi="ar-SA"/>
    </w:rPr>
  </w:style>
  <w:style w:type="character" w:customStyle="1" w:styleId="CharChar2">
    <w:name w:val="Char Char2"/>
    <w:rsid w:val="00C84A7E"/>
    <w:rPr>
      <w:sz w:val="24"/>
      <w:szCs w:val="24"/>
      <w:lang w:val="hu-HU" w:eastAsia="ar-SA" w:bidi="ar-SA"/>
    </w:rPr>
  </w:style>
  <w:style w:type="character" w:customStyle="1" w:styleId="CharChar">
    <w:name w:val="Char Char"/>
    <w:rsid w:val="00C84A7E"/>
    <w:rPr>
      <w:sz w:val="24"/>
      <w:szCs w:val="24"/>
      <w:lang w:val="en-US" w:eastAsia="ar-SA" w:bidi="ar-SA"/>
    </w:rPr>
  </w:style>
  <w:style w:type="character" w:customStyle="1" w:styleId="Lbjegyzet-hivatkozs1">
    <w:name w:val="Lábjegyzet-hivatkozás1"/>
    <w:rsid w:val="00C84A7E"/>
    <w:rPr>
      <w:vertAlign w:val="superscript"/>
    </w:rPr>
  </w:style>
  <w:style w:type="character" w:customStyle="1" w:styleId="Vgjegyzet-karakterek">
    <w:name w:val="Végjegyzet-karakterek"/>
    <w:rsid w:val="00C84A7E"/>
    <w:rPr>
      <w:vertAlign w:val="superscript"/>
    </w:rPr>
  </w:style>
  <w:style w:type="character" w:customStyle="1" w:styleId="WW-Vgjegyzet-karakterek">
    <w:name w:val="WW-Végjegyzet-karakterek"/>
    <w:rsid w:val="00C84A7E"/>
  </w:style>
  <w:style w:type="character" w:customStyle="1" w:styleId="Emphasized-italic">
    <w:name w:val="Emphasized - italic"/>
    <w:rsid w:val="00C84A7E"/>
    <w:rPr>
      <w:i/>
    </w:rPr>
  </w:style>
  <w:style w:type="character" w:customStyle="1" w:styleId="Teletype">
    <w:name w:val="Teletype"/>
    <w:rsid w:val="00C84A7E"/>
    <w:rPr>
      <w:rFonts w:ascii="Consolas" w:hAnsi="Consolas" w:cs="DejaVu Sans Mono"/>
    </w:rPr>
  </w:style>
  <w:style w:type="paragraph" w:customStyle="1" w:styleId="Cmsor">
    <w:name w:val="Címsor"/>
    <w:basedOn w:val="Normal"/>
    <w:next w:val="BodyText"/>
    <w:rsid w:val="00C84A7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C84A7E"/>
    <w:pPr>
      <w:spacing w:after="120"/>
    </w:pPr>
    <w:rPr>
      <w:rFonts w:ascii="Calibri" w:hAnsi="Calibri"/>
    </w:rPr>
  </w:style>
  <w:style w:type="paragraph" w:styleId="List">
    <w:name w:val="List"/>
    <w:basedOn w:val="BodyText"/>
    <w:rsid w:val="00C84A7E"/>
    <w:rPr>
      <w:rFonts w:cs="Lohit Hindi"/>
    </w:rPr>
  </w:style>
  <w:style w:type="paragraph" w:customStyle="1" w:styleId="Felirat">
    <w:name w:val="Felirat"/>
    <w:basedOn w:val="Normal"/>
    <w:rsid w:val="00C84A7E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al"/>
    <w:rsid w:val="00C84A7E"/>
    <w:pPr>
      <w:suppressLineNumbers/>
    </w:pPr>
    <w:rPr>
      <w:rFonts w:cs="Lohit Hindi"/>
    </w:rPr>
  </w:style>
  <w:style w:type="paragraph" w:customStyle="1" w:styleId="Kep">
    <w:name w:val="Kep"/>
    <w:basedOn w:val="Normal"/>
    <w:rsid w:val="00C84A7E"/>
    <w:pPr>
      <w:keepNext/>
      <w:spacing w:before="120" w:after="120"/>
      <w:jc w:val="center"/>
    </w:pPr>
    <w:rPr>
      <w:szCs w:val="20"/>
    </w:rPr>
  </w:style>
  <w:style w:type="paragraph" w:styleId="Title">
    <w:name w:val="Title"/>
    <w:basedOn w:val="Normal"/>
    <w:next w:val="Subtitle"/>
    <w:qFormat/>
    <w:rsid w:val="00C84A7E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Cmsor"/>
    <w:next w:val="BodyText"/>
    <w:qFormat/>
    <w:rsid w:val="00C84A7E"/>
    <w:pPr>
      <w:jc w:val="center"/>
    </w:pPr>
    <w:rPr>
      <w:i/>
      <w:iCs/>
    </w:rPr>
  </w:style>
  <w:style w:type="paragraph" w:styleId="FootnoteText">
    <w:name w:val="footnote text"/>
    <w:basedOn w:val="Normal"/>
    <w:rsid w:val="00C84A7E"/>
    <w:rPr>
      <w:sz w:val="20"/>
      <w:szCs w:val="20"/>
    </w:rPr>
  </w:style>
  <w:style w:type="paragraph" w:styleId="NormalWeb">
    <w:name w:val="Normal (Web)"/>
    <w:basedOn w:val="Normal"/>
    <w:rsid w:val="00C84A7E"/>
    <w:pPr>
      <w:spacing w:before="280" w:after="280"/>
    </w:pPr>
  </w:style>
  <w:style w:type="paragraph" w:customStyle="1" w:styleId="Jegyzetszveg1">
    <w:name w:val="Jegyzetszöveg1"/>
    <w:basedOn w:val="Normal"/>
    <w:rsid w:val="00C84A7E"/>
    <w:rPr>
      <w:sz w:val="20"/>
      <w:szCs w:val="20"/>
    </w:rPr>
  </w:style>
  <w:style w:type="paragraph" w:styleId="CommentSubject">
    <w:name w:val="annotation subject"/>
    <w:basedOn w:val="Jegyzetszveg1"/>
    <w:next w:val="Jegyzetszveg1"/>
    <w:rsid w:val="00C84A7E"/>
    <w:rPr>
      <w:b/>
      <w:bCs/>
    </w:rPr>
  </w:style>
  <w:style w:type="paragraph" w:styleId="BalloonText">
    <w:name w:val="Balloon Text"/>
    <w:basedOn w:val="Normal"/>
    <w:rsid w:val="00C84A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84A7E"/>
    <w:pPr>
      <w:spacing w:after="120"/>
      <w:ind w:left="567"/>
      <w:jc w:val="both"/>
    </w:pPr>
  </w:style>
  <w:style w:type="paragraph" w:customStyle="1" w:styleId="western">
    <w:name w:val="western"/>
    <w:basedOn w:val="Normal"/>
    <w:rsid w:val="00C84A7E"/>
    <w:pPr>
      <w:spacing w:before="280" w:after="119"/>
      <w:ind w:left="567"/>
      <w:jc w:val="both"/>
    </w:pPr>
  </w:style>
  <w:style w:type="paragraph" w:customStyle="1" w:styleId="Felsorols1">
    <w:name w:val="Felsorolás1"/>
    <w:basedOn w:val="Normal"/>
    <w:rsid w:val="00C84A7E"/>
    <w:pPr>
      <w:numPr>
        <w:numId w:val="3"/>
      </w:numPr>
    </w:pPr>
  </w:style>
  <w:style w:type="paragraph" w:styleId="Header">
    <w:name w:val="header"/>
    <w:basedOn w:val="Normal"/>
    <w:rsid w:val="00C84A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84A7E"/>
    <w:pPr>
      <w:tabs>
        <w:tab w:val="center" w:pos="4536"/>
        <w:tab w:val="right" w:pos="9072"/>
      </w:tabs>
    </w:pPr>
  </w:style>
  <w:style w:type="paragraph" w:customStyle="1" w:styleId="Szmozottlista1">
    <w:name w:val="Számozott lista1"/>
    <w:basedOn w:val="Normal"/>
    <w:rsid w:val="00C84A7E"/>
    <w:pPr>
      <w:numPr>
        <w:numId w:val="2"/>
      </w:numPr>
    </w:pPr>
  </w:style>
  <w:style w:type="paragraph" w:customStyle="1" w:styleId="feladat-fejlc-western">
    <w:name w:val="feladat-fejléc-western"/>
    <w:basedOn w:val="Normal"/>
    <w:rsid w:val="00C84A7E"/>
    <w:pPr>
      <w:spacing w:before="280" w:after="119"/>
      <w:ind w:left="567"/>
      <w:jc w:val="both"/>
    </w:pPr>
  </w:style>
  <w:style w:type="paragraph" w:customStyle="1" w:styleId="Kiemeles2">
    <w:name w:val="Kiemeles2"/>
    <w:basedOn w:val="BodyTextIndent"/>
    <w:rsid w:val="00C84A7E"/>
    <w:rPr>
      <w:rFonts w:ascii="Courier New" w:hAnsi="Courier New" w:cs="Courier New"/>
      <w:b/>
      <w:szCs w:val="22"/>
    </w:rPr>
  </w:style>
  <w:style w:type="paragraph" w:customStyle="1" w:styleId="note">
    <w:name w:val="note"/>
    <w:basedOn w:val="Normal"/>
    <w:rsid w:val="00C84A7E"/>
    <w:rPr>
      <w:sz w:val="20"/>
      <w:szCs w:val="20"/>
    </w:rPr>
  </w:style>
  <w:style w:type="paragraph" w:customStyle="1" w:styleId="StlusCmsor1Utna12pt">
    <w:name w:val="Stílus Címsor 1 + Utána:  12 pt"/>
    <w:basedOn w:val="Heading1"/>
    <w:rsid w:val="00C84A7E"/>
    <w:pPr>
      <w:numPr>
        <w:numId w:val="5"/>
      </w:numPr>
    </w:pPr>
    <w:rPr>
      <w:rFonts w:cs="Times New Roman"/>
      <w:szCs w:val="20"/>
    </w:rPr>
  </w:style>
  <w:style w:type="paragraph" w:customStyle="1" w:styleId="Tblzattartalom">
    <w:name w:val="Táblázattartalom"/>
    <w:basedOn w:val="Normal"/>
    <w:rsid w:val="00C84A7E"/>
    <w:pPr>
      <w:suppressLineNumbers/>
    </w:pPr>
  </w:style>
  <w:style w:type="paragraph" w:customStyle="1" w:styleId="Tblzatfejlc">
    <w:name w:val="Táblázatfejléc"/>
    <w:basedOn w:val="Tblzattartalom"/>
    <w:rsid w:val="00C84A7E"/>
    <w:pPr>
      <w:jc w:val="center"/>
    </w:pPr>
    <w:rPr>
      <w:b/>
      <w:bCs/>
    </w:rPr>
  </w:style>
  <w:style w:type="paragraph" w:customStyle="1" w:styleId="TablazatSzoveg">
    <w:name w:val="TablazatSzoveg"/>
    <w:basedOn w:val="BodyText"/>
    <w:rsid w:val="00C84A7E"/>
    <w:pPr>
      <w:spacing w:before="120"/>
    </w:pPr>
  </w:style>
  <w:style w:type="paragraph" w:customStyle="1" w:styleId="TablazatFejlec">
    <w:name w:val="TablazatFejlec"/>
    <w:basedOn w:val="TablazatSzoveg"/>
    <w:rsid w:val="00C84A7E"/>
    <w:rPr>
      <w:b/>
      <w:sz w:val="32"/>
    </w:rPr>
  </w:style>
  <w:style w:type="paragraph" w:customStyle="1" w:styleId="FixedInsert">
    <w:name w:val="FixedInsert"/>
    <w:basedOn w:val="BodyText"/>
    <w:rsid w:val="00C84A7E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 w:val="0"/>
      <w:autoSpaceDE w:val="0"/>
      <w:spacing w:after="115"/>
    </w:pPr>
    <w:rPr>
      <w:rFonts w:ascii="Consolas" w:hAnsi="Consolas"/>
      <w:sz w:val="22"/>
    </w:rPr>
  </w:style>
  <w:style w:type="paragraph" w:customStyle="1" w:styleId="Felsorols2">
    <w:name w:val="Felsorolás2"/>
    <w:basedOn w:val="BodyText"/>
    <w:rsid w:val="00C84A7E"/>
    <w:pPr>
      <w:numPr>
        <w:numId w:val="11"/>
      </w:numPr>
      <w:tabs>
        <w:tab w:val="left" w:pos="284"/>
      </w:tabs>
      <w:suppressAutoHyphens w:val="0"/>
      <w:autoSpaceDE w:val="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C4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D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DF9"/>
    <w:rPr>
      <w:lang w:val="hu-H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val="hu-HU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48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Bekezdsalapbettpusa2">
    <w:name w:val="Bekezdés alapbetűtípusa2"/>
  </w:style>
  <w:style w:type="character" w:customStyle="1" w:styleId="WW8Num2z0">
    <w:name w:val="WW8Num2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sensecontent">
    <w:name w:val="sense_content"/>
    <w:basedOn w:val="Bekezdsalapbettpusa1"/>
  </w:style>
  <w:style w:type="character" w:styleId="HTML-kd">
    <w:name w:val="HTML Code"/>
    <w:rPr>
      <w:rFonts w:ascii="Courier New" w:eastAsia="Times New Roman" w:hAnsi="Courier New" w:cs="Courier New"/>
      <w:sz w:val="20"/>
      <w:szCs w:val="20"/>
    </w:rPr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Oldalszm">
    <w:name w:val="page number"/>
    <w:basedOn w:val="Bekezdsalapbettpusa1"/>
  </w:style>
  <w:style w:type="character" w:styleId="Kiemels">
    <w:name w:val="Emphasis"/>
    <w:qFormat/>
    <w:rPr>
      <w:i/>
      <w:iCs/>
    </w:rPr>
  </w:style>
  <w:style w:type="character" w:customStyle="1" w:styleId="StlusKiemelsCourierNew11ptFlkvrNemDlt">
    <w:name w:val="Stílus Kiemelés + Courier New 11 pt Félkövér Nem Dőlt"/>
    <w:rPr>
      <w:rFonts w:ascii="Courier New" w:hAnsi="Courier New"/>
      <w:b/>
      <w:bCs/>
      <w:i/>
      <w:iCs/>
      <w:sz w:val="22"/>
    </w:rPr>
  </w:style>
  <w:style w:type="character" w:customStyle="1" w:styleId="StlusStlusKiemelsCourierNew11ptFlkvrNemDltNemD">
    <w:name w:val="Stílus Stílus Kiemelés + Courier New 11 pt Félkövér Nem Dőlt + Nem D..."/>
    <w:rPr>
      <w:rFonts w:ascii="Courier New" w:hAnsi="Courier New"/>
      <w:b/>
      <w:bCs/>
      <w:i/>
      <w:iCs/>
      <w:sz w:val="22"/>
      <w:szCs w:val="22"/>
    </w:rPr>
  </w:style>
  <w:style w:type="character" w:customStyle="1" w:styleId="CharChar1">
    <w:name w:val="Char Char1"/>
    <w:rPr>
      <w:sz w:val="24"/>
      <w:szCs w:val="24"/>
      <w:lang w:val="hu-HU" w:eastAsia="ar-SA" w:bidi="ar-SA"/>
    </w:rPr>
  </w:style>
  <w:style w:type="character" w:customStyle="1" w:styleId="Kiemeles2Char">
    <w:name w:val="Kiemeles2 Char"/>
    <w:rPr>
      <w:rFonts w:ascii="Courier New" w:hAnsi="Courier New" w:cs="Courier New"/>
      <w:b/>
      <w:sz w:val="24"/>
      <w:szCs w:val="22"/>
      <w:lang w:val="hu-HU" w:eastAsia="ar-SA" w:bidi="ar-SA"/>
    </w:rPr>
  </w:style>
  <w:style w:type="character" w:customStyle="1" w:styleId="CharChar2">
    <w:name w:val="Char Char2"/>
    <w:rPr>
      <w:sz w:val="24"/>
      <w:szCs w:val="24"/>
      <w:lang w:val="hu-HU" w:eastAsia="ar-SA" w:bidi="ar-SA"/>
    </w:rPr>
  </w:style>
  <w:style w:type="character" w:customStyle="1" w:styleId="CharChar">
    <w:name w:val="Char Char"/>
    <w:rPr>
      <w:sz w:val="24"/>
      <w:szCs w:val="24"/>
      <w:lang w:val="en-US" w:eastAsia="ar-SA" w:bidi="ar-SA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Emphasized-italic">
    <w:name w:val="Emphasized - italic"/>
    <w:rPr>
      <w:i/>
    </w:rPr>
  </w:style>
  <w:style w:type="character" w:customStyle="1" w:styleId="Teletype">
    <w:name w:val="Teletype"/>
    <w:rPr>
      <w:rFonts w:ascii="Consolas" w:hAnsi="Consolas" w:cs="DejaVu Sans Mono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  <w:rPr>
      <w:rFonts w:ascii="Calibri" w:hAnsi="Calibri"/>
    </w:rPr>
  </w:style>
  <w:style w:type="paragraph" w:styleId="Lista">
    <w:name w:val="List"/>
    <w:basedOn w:val="Szvegtrzs"/>
    <w:rPr>
      <w:rFonts w:cs="Lohit Hindi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customStyle="1" w:styleId="Kep">
    <w:name w:val="Kep"/>
    <w:basedOn w:val="Norml"/>
    <w:pPr>
      <w:keepNext/>
      <w:spacing w:before="120" w:after="120"/>
      <w:jc w:val="center"/>
    </w:pPr>
    <w:rPr>
      <w:szCs w:val="20"/>
    </w:rPr>
  </w:style>
  <w:style w:type="paragraph" w:styleId="Cm">
    <w:name w:val="Title"/>
    <w:basedOn w:val="Norml"/>
    <w:next w:val="Alcm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styleId="Lbjegyzetszveg">
    <w:name w:val="footnote text"/>
    <w:basedOn w:val="Norml"/>
    <w:rPr>
      <w:sz w:val="20"/>
      <w:szCs w:val="20"/>
    </w:rPr>
  </w:style>
  <w:style w:type="paragraph" w:styleId="NormlWeb">
    <w:name w:val="Normal (Web)"/>
    <w:basedOn w:val="Norml"/>
    <w:pPr>
      <w:spacing w:before="280" w:after="280"/>
    </w:p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after="120"/>
      <w:ind w:left="567"/>
      <w:jc w:val="both"/>
    </w:pPr>
  </w:style>
  <w:style w:type="paragraph" w:customStyle="1" w:styleId="western">
    <w:name w:val="western"/>
    <w:basedOn w:val="Norml"/>
    <w:pPr>
      <w:spacing w:before="280" w:after="119"/>
      <w:ind w:left="567"/>
      <w:jc w:val="both"/>
    </w:pPr>
  </w:style>
  <w:style w:type="paragraph" w:customStyle="1" w:styleId="Felsorols1">
    <w:name w:val="Felsorolás1"/>
    <w:basedOn w:val="Norml"/>
    <w:pPr>
      <w:numPr>
        <w:numId w:val="3"/>
      </w:numPr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Szmozottlista1">
    <w:name w:val="Számozott lista1"/>
    <w:basedOn w:val="Norml"/>
    <w:pPr>
      <w:numPr>
        <w:numId w:val="2"/>
      </w:numPr>
    </w:pPr>
  </w:style>
  <w:style w:type="paragraph" w:customStyle="1" w:styleId="feladat-fejlc-western">
    <w:name w:val="feladat-fejléc-western"/>
    <w:basedOn w:val="Norml"/>
    <w:pPr>
      <w:spacing w:before="280" w:after="119"/>
      <w:ind w:left="567"/>
      <w:jc w:val="both"/>
    </w:pPr>
  </w:style>
  <w:style w:type="paragraph" w:customStyle="1" w:styleId="Kiemeles2">
    <w:name w:val="Kiemeles2"/>
    <w:basedOn w:val="Szvegtrzsbehzssal"/>
    <w:rPr>
      <w:rFonts w:ascii="Courier New" w:hAnsi="Courier New" w:cs="Courier New"/>
      <w:b/>
      <w:szCs w:val="22"/>
    </w:rPr>
  </w:style>
  <w:style w:type="paragraph" w:customStyle="1" w:styleId="note">
    <w:name w:val="note"/>
    <w:basedOn w:val="Norml"/>
    <w:rPr>
      <w:sz w:val="20"/>
      <w:szCs w:val="20"/>
    </w:rPr>
  </w:style>
  <w:style w:type="paragraph" w:customStyle="1" w:styleId="StlusCmsor1Utna12pt">
    <w:name w:val="Stílus Címsor 1 + Utána:  12 pt"/>
    <w:basedOn w:val="Cmsor1"/>
    <w:pPr>
      <w:numPr>
        <w:numId w:val="5"/>
      </w:numPr>
    </w:pPr>
    <w:rPr>
      <w:rFonts w:cs="Times New Roman"/>
      <w:szCs w:val="20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ablazatSzoveg">
    <w:name w:val="TablazatSzoveg"/>
    <w:basedOn w:val="Szvegtrzs"/>
    <w:pPr>
      <w:spacing w:before="120"/>
    </w:pPr>
  </w:style>
  <w:style w:type="paragraph" w:customStyle="1" w:styleId="TablazatFejlec">
    <w:name w:val="TablazatFejlec"/>
    <w:basedOn w:val="TablazatSzoveg"/>
    <w:rPr>
      <w:b/>
      <w:sz w:val="32"/>
    </w:rPr>
  </w:style>
  <w:style w:type="paragraph" w:customStyle="1" w:styleId="FixedInsert">
    <w:name w:val="FixedInsert"/>
    <w:basedOn w:val="Szvegtrzs"/>
    <w:pPr>
      <w:pBdr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Bdr>
      <w:suppressAutoHyphens w:val="0"/>
      <w:autoSpaceDE w:val="0"/>
      <w:spacing w:after="115"/>
    </w:pPr>
    <w:rPr>
      <w:rFonts w:ascii="Consolas" w:hAnsi="Consolas"/>
      <w:sz w:val="22"/>
    </w:rPr>
  </w:style>
  <w:style w:type="paragraph" w:customStyle="1" w:styleId="Felsorols2">
    <w:name w:val="Felsorolás2"/>
    <w:basedOn w:val="Szvegtrzs"/>
    <w:pPr>
      <w:numPr>
        <w:numId w:val="11"/>
      </w:numPr>
      <w:tabs>
        <w:tab w:val="left" w:pos="284"/>
      </w:tabs>
      <w:suppressAutoHyphens w:val="0"/>
      <w:autoSpaceDE w:val="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9C4DF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C4DF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C4DF9"/>
    <w:rPr>
      <w:lang w:val="hu-H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ubs.vmware.com/vsphere-55/topic/com.vmware.ICbase/PDF/vsp_powercli_55_usg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52B5-B2F8-41BF-8B07-06886EF0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1180</Words>
  <Characters>8144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 mérés   Ethernet és TCP/IP protokollok vizsgálata</vt:lpstr>
      <vt:lpstr>1. mérés   Ethernet és TCP/IP protokollok vizsgálata</vt:lpstr>
    </vt:vector>
  </TitlesOfParts>
  <Company/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mérés   Ethernet és TCP/IP protokollok vizsgálata</dc:title>
  <dc:subject>Jegyzőkönyvsablon</dc:subject>
  <dc:creator>Tamás Kovácsházy</dc:creator>
  <cp:lastModifiedBy>Aaron</cp:lastModifiedBy>
  <cp:revision>98</cp:revision>
  <cp:lastPrinted>2011-02-16T13:33:00Z</cp:lastPrinted>
  <dcterms:created xsi:type="dcterms:W3CDTF">2012-04-03T16:45:00Z</dcterms:created>
  <dcterms:modified xsi:type="dcterms:W3CDTF">2015-03-10T09:44:00Z</dcterms:modified>
</cp:coreProperties>
</file>